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57" w:rsidRPr="001811A6" w:rsidRDefault="00986957" w:rsidP="00986957">
      <w:pPr>
        <w:spacing w:line="408" w:lineRule="auto"/>
        <w:ind w:left="120"/>
        <w:jc w:val="center"/>
      </w:pPr>
      <w:r w:rsidRPr="001811A6">
        <w:rPr>
          <w:b/>
          <w:color w:val="000000"/>
          <w:sz w:val="28"/>
        </w:rPr>
        <w:t>МИНИСТЕРСТВО ПРОСВЕЩЕНИЯ РОССИЙСКОЙ ФЕДЕРАЦИИ</w:t>
      </w:r>
    </w:p>
    <w:p w:rsidR="00986957" w:rsidRPr="001811A6" w:rsidRDefault="00986957" w:rsidP="00986957">
      <w:pPr>
        <w:spacing w:line="408" w:lineRule="auto"/>
        <w:ind w:left="120"/>
        <w:jc w:val="center"/>
      </w:pPr>
      <w:bookmarkStart w:id="0" w:name="f82fad9e-4303-40e0-b615-d8bb07699b65"/>
      <w:r w:rsidRPr="001811A6">
        <w:rPr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  <w:r w:rsidRPr="001811A6">
        <w:rPr>
          <w:b/>
          <w:color w:val="000000"/>
          <w:sz w:val="28"/>
        </w:rPr>
        <w:t xml:space="preserve"> </w:t>
      </w:r>
    </w:p>
    <w:p w:rsidR="00986957" w:rsidRPr="001811A6" w:rsidRDefault="00986957" w:rsidP="00986957">
      <w:pPr>
        <w:spacing w:line="408" w:lineRule="auto"/>
        <w:ind w:left="120"/>
        <w:jc w:val="center"/>
      </w:pPr>
      <w:bookmarkStart w:id="1" w:name="f11d21d1-8bec-4df3-85d2-f4d0bca3e7ae"/>
      <w:r w:rsidRPr="001811A6">
        <w:rPr>
          <w:b/>
          <w:color w:val="000000"/>
          <w:sz w:val="28"/>
        </w:rPr>
        <w:t xml:space="preserve">Муниципальное учреждение Управление образования </w:t>
      </w:r>
      <w:proofErr w:type="spellStart"/>
      <w:r w:rsidRPr="001811A6">
        <w:rPr>
          <w:b/>
          <w:color w:val="000000"/>
          <w:sz w:val="28"/>
        </w:rPr>
        <w:t>Миллеровского</w:t>
      </w:r>
      <w:proofErr w:type="spellEnd"/>
      <w:r w:rsidRPr="001811A6">
        <w:rPr>
          <w:b/>
          <w:color w:val="000000"/>
          <w:sz w:val="28"/>
        </w:rPr>
        <w:t xml:space="preserve"> района</w:t>
      </w:r>
      <w:bookmarkEnd w:id="1"/>
    </w:p>
    <w:p w:rsidR="00986957" w:rsidRDefault="00986957" w:rsidP="0098695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МОУ СОШ №5</w:t>
      </w: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tbl>
      <w:tblPr>
        <w:tblpPr w:leftFromText="180" w:rightFromText="180" w:vertAnchor="text" w:horzAnchor="page" w:tblpX="2451" w:tblpY="143"/>
        <w:tblW w:w="0" w:type="auto"/>
        <w:tblLook w:val="04A0"/>
      </w:tblPr>
      <w:tblGrid>
        <w:gridCol w:w="3114"/>
        <w:gridCol w:w="3115"/>
        <w:gridCol w:w="3115"/>
      </w:tblGrid>
      <w:tr w:rsidR="00986957" w:rsidRPr="00E2220E" w:rsidTr="00986957">
        <w:tc>
          <w:tcPr>
            <w:tcW w:w="3114" w:type="dxa"/>
          </w:tcPr>
          <w:p w:rsidR="00986957" w:rsidRPr="0040209D" w:rsidRDefault="00986957" w:rsidP="0098695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986957" w:rsidRPr="0040209D" w:rsidRDefault="00986957" w:rsidP="0098695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986957" w:rsidRDefault="00986957" w:rsidP="00986957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86957" w:rsidRPr="001811A6" w:rsidRDefault="00986957" w:rsidP="00986957">
            <w:pPr>
              <w:autoSpaceDE w:val="0"/>
              <w:autoSpaceDN w:val="0"/>
              <w:rPr>
                <w:color w:val="000000"/>
              </w:rPr>
            </w:pPr>
            <w:r w:rsidRPr="001811A6">
              <w:rPr>
                <w:color w:val="000000"/>
              </w:rPr>
              <w:t>Приказ № 269</w:t>
            </w:r>
          </w:p>
          <w:p w:rsidR="00986957" w:rsidRDefault="00986957" w:rsidP="0098695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Pr="00344265"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E2220E">
              <w:rPr>
                <w:color w:val="000000"/>
              </w:rPr>
              <w:t xml:space="preserve">  </w:t>
            </w:r>
            <w:r w:rsidRPr="00344265">
              <w:rPr>
                <w:color w:val="000000"/>
              </w:rPr>
              <w:t xml:space="preserve"> </w:t>
            </w:r>
            <w:r w:rsidRPr="004E6975">
              <w:rPr>
                <w:color w:val="000000"/>
              </w:rPr>
              <w:t>2025</w:t>
            </w:r>
            <w:r>
              <w:rPr>
                <w:color w:val="000000"/>
              </w:rPr>
              <w:t xml:space="preserve"> г.</w:t>
            </w:r>
          </w:p>
          <w:p w:rsidR="00986957" w:rsidRPr="0040209D" w:rsidRDefault="00986957" w:rsidP="0098695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ind w:left="120"/>
      </w:pPr>
    </w:p>
    <w:p w:rsidR="00986957" w:rsidRDefault="00986957" w:rsidP="0098695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986957" w:rsidRDefault="00986957" w:rsidP="0098695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986957" w:rsidRDefault="00986957" w:rsidP="0098695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986957" w:rsidRDefault="00986957" w:rsidP="0098695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986957" w:rsidRDefault="00986957" w:rsidP="00986957">
      <w:pPr>
        <w:ind w:left="120"/>
        <w:jc w:val="center"/>
      </w:pPr>
    </w:p>
    <w:p w:rsidR="00986957" w:rsidRPr="004F4A9B" w:rsidRDefault="00986957" w:rsidP="0098695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курса </w:t>
      </w:r>
      <w:r w:rsidRPr="004F4A9B">
        <w:rPr>
          <w:b/>
          <w:color w:val="000000"/>
          <w:sz w:val="28"/>
        </w:rPr>
        <w:t>учебно</w:t>
      </w:r>
      <w:r>
        <w:rPr>
          <w:b/>
          <w:color w:val="000000"/>
          <w:sz w:val="28"/>
        </w:rPr>
        <w:t>го предмета «Математическая грамотность</w:t>
      </w:r>
      <w:r w:rsidRPr="004F4A9B">
        <w:rPr>
          <w:b/>
          <w:color w:val="000000"/>
          <w:sz w:val="28"/>
        </w:rPr>
        <w:t>»</w:t>
      </w:r>
    </w:p>
    <w:p w:rsidR="00986957" w:rsidRPr="004F4A9B" w:rsidRDefault="00986957" w:rsidP="00986957">
      <w:pPr>
        <w:spacing w:line="408" w:lineRule="auto"/>
        <w:ind w:left="120"/>
        <w:jc w:val="center"/>
      </w:pPr>
      <w:r w:rsidRPr="004F4A9B">
        <w:rPr>
          <w:color w:val="000000"/>
          <w:sz w:val="28"/>
        </w:rPr>
        <w:t xml:space="preserve">для обучающихся 1-4 классов </w:t>
      </w: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986957" w:rsidRPr="004F4A9B" w:rsidRDefault="00986957" w:rsidP="00986957">
      <w:pPr>
        <w:ind w:left="120"/>
        <w:jc w:val="center"/>
      </w:pPr>
    </w:p>
    <w:p w:rsidR="008C687C" w:rsidRPr="008C687C" w:rsidRDefault="00986957" w:rsidP="00986957">
      <w:pPr>
        <w:autoSpaceDE w:val="0"/>
        <w:autoSpaceDN w:val="0"/>
        <w:spacing w:line="261" w:lineRule="auto"/>
        <w:ind w:hanging="1776"/>
        <w:jc w:val="center"/>
        <w:rPr>
          <w:rFonts w:ascii="Cambria" w:eastAsia="MS Mincho" w:hAnsi="Cambria"/>
          <w:sz w:val="22"/>
          <w:szCs w:val="22"/>
          <w:lang w:eastAsia="en-US"/>
        </w:rPr>
        <w:sectPr w:rsidR="008C687C" w:rsidRPr="008C687C" w:rsidSect="00986957">
          <w:pgSz w:w="11900" w:h="16840"/>
          <w:pgMar w:top="851" w:right="880" w:bottom="1440" w:left="738" w:header="720" w:footer="720" w:gutter="0"/>
          <w:cols w:space="720"/>
        </w:sectPr>
      </w:pPr>
      <w:bookmarkStart w:id="2" w:name="8f40cabc-1e83-4907-ad8f-f4ef8375b8cd"/>
      <w:r>
        <w:rPr>
          <w:b/>
          <w:color w:val="000000"/>
          <w:sz w:val="28"/>
        </w:rPr>
        <w:t xml:space="preserve">                                   город Миллерово</w:t>
      </w:r>
      <w:bookmarkEnd w:id="2"/>
      <w:r>
        <w:rPr>
          <w:b/>
          <w:color w:val="000000"/>
          <w:sz w:val="28"/>
        </w:rPr>
        <w:t xml:space="preserve"> </w:t>
      </w:r>
      <w:bookmarkStart w:id="3" w:name="30574bb6-69b4-4b7b-a313-5bac59a2fd6c"/>
      <w:r>
        <w:rPr>
          <w:b/>
          <w:color w:val="000000"/>
          <w:sz w:val="28"/>
        </w:rPr>
        <w:t>2025</w:t>
      </w:r>
      <w:bookmarkEnd w:id="3"/>
    </w:p>
    <w:p w:rsidR="008C687C" w:rsidRDefault="008C687C" w:rsidP="0085258E">
      <w:pPr>
        <w:autoSpaceDE w:val="0"/>
        <w:autoSpaceDN w:val="0"/>
        <w:spacing w:line="228" w:lineRule="auto"/>
        <w:jc w:val="center"/>
        <w:rPr>
          <w:b/>
          <w:color w:val="000000"/>
          <w:szCs w:val="22"/>
          <w:lang w:eastAsia="en-US"/>
        </w:rPr>
      </w:pPr>
      <w:r w:rsidRPr="008C687C">
        <w:rPr>
          <w:b/>
          <w:color w:val="000000"/>
          <w:szCs w:val="22"/>
          <w:lang w:eastAsia="en-US"/>
        </w:rPr>
        <w:lastRenderedPageBreak/>
        <w:t>ПОЯСНИТЕЛЬНАЯ ЗАПИСКА</w:t>
      </w:r>
    </w:p>
    <w:p w:rsidR="00A341FC" w:rsidRPr="008C687C" w:rsidRDefault="00A341FC" w:rsidP="008C687C">
      <w:pPr>
        <w:autoSpaceDE w:val="0"/>
        <w:autoSpaceDN w:val="0"/>
        <w:spacing w:line="228" w:lineRule="auto"/>
        <w:rPr>
          <w:rFonts w:ascii="Cambria" w:eastAsia="MS Mincho" w:hAnsi="Cambria"/>
          <w:sz w:val="22"/>
          <w:szCs w:val="22"/>
          <w:lang w:eastAsia="en-US"/>
        </w:rPr>
      </w:pPr>
    </w:p>
    <w:p w:rsidR="0085258E" w:rsidRPr="00FD7254" w:rsidRDefault="0085258E" w:rsidP="0085258E">
      <w:pPr>
        <w:jc w:val="center"/>
      </w:pPr>
      <w:r w:rsidRPr="0085258E">
        <w:t>Рабочая программа</w:t>
      </w:r>
      <w:r>
        <w:t xml:space="preserve">курса </w:t>
      </w:r>
      <w:r w:rsidRPr="00FD7254">
        <w:t xml:space="preserve"> внеурочной деятельности</w:t>
      </w:r>
      <w:r>
        <w:t xml:space="preserve">  «Математическая грамотность</w:t>
      </w:r>
      <w:r w:rsidRPr="00FD7254">
        <w:t>»</w:t>
      </w:r>
    </w:p>
    <w:p w:rsidR="0085258E" w:rsidRDefault="0085258E" w:rsidP="0085258E">
      <w:pPr>
        <w:pStyle w:val="a4"/>
        <w:rPr>
          <w:sz w:val="22"/>
        </w:rPr>
      </w:pPr>
      <w:r w:rsidRPr="0085258E">
        <w:t xml:space="preserve">разработана наоснове примерной программы внеурочнойдеятельности, авторской программы «Математическая грамотность» </w:t>
      </w:r>
      <w:proofErr w:type="spellStart"/>
      <w:r w:rsidRPr="0085258E">
        <w:t>Е.Э.Кочуровой</w:t>
      </w:r>
      <w:proofErr w:type="spellEnd"/>
      <w:r w:rsidRPr="0085258E">
        <w:t>/</w:t>
      </w:r>
      <w:r w:rsidRPr="0085258E">
        <w:rPr>
          <w:color w:val="191919"/>
        </w:rPr>
        <w:t>Сборник программ внеурочной деятельности</w:t>
      </w:r>
      <w:proofErr w:type="gramStart"/>
      <w:r w:rsidRPr="0085258E">
        <w:rPr>
          <w:color w:val="191919"/>
        </w:rPr>
        <w:t xml:space="preserve"> :</w:t>
      </w:r>
      <w:proofErr w:type="gramEnd"/>
      <w:r w:rsidRPr="0085258E">
        <w:rPr>
          <w:color w:val="191919"/>
        </w:rPr>
        <w:t xml:space="preserve"> 1–4 классы / под ред.Н.Ф. Виноградовой. — М.</w:t>
      </w:r>
      <w:proofErr w:type="gramStart"/>
      <w:r w:rsidRPr="0085258E">
        <w:rPr>
          <w:color w:val="191919"/>
        </w:rPr>
        <w:t xml:space="preserve"> :</w:t>
      </w:r>
      <w:proofErr w:type="spellStart"/>
      <w:proofErr w:type="gramEnd"/>
      <w:r w:rsidRPr="0085258E">
        <w:rPr>
          <w:color w:val="191919"/>
        </w:rPr>
        <w:t>Вентана</w:t>
      </w:r>
      <w:proofErr w:type="spellEnd"/>
      <w:r w:rsidRPr="0085258E">
        <w:rPr>
          <w:color w:val="191919"/>
        </w:rPr>
        <w:t xml:space="preserve"> - Граф, 2011./.</w:t>
      </w:r>
    </w:p>
    <w:p w:rsidR="0085258E" w:rsidRDefault="0085258E" w:rsidP="0085258E">
      <w:pPr>
        <w:pStyle w:val="a4"/>
        <w:rPr>
          <w:b/>
        </w:rPr>
      </w:pPr>
    </w:p>
    <w:p w:rsidR="0085258E" w:rsidRPr="00A86D60" w:rsidRDefault="0085258E" w:rsidP="0085258E">
      <w:pPr>
        <w:pStyle w:val="a4"/>
      </w:pPr>
      <w:r>
        <w:rPr>
          <w:b/>
        </w:rPr>
        <w:t xml:space="preserve">          Нормативно - правовую  </w:t>
      </w:r>
      <w:r w:rsidRPr="00A86D60">
        <w:rPr>
          <w:b/>
        </w:rPr>
        <w:t>основу</w:t>
      </w:r>
      <w:r>
        <w:t xml:space="preserve"> рабочей  </w:t>
      </w:r>
      <w:r w:rsidRPr="00A86D60">
        <w:t>программы курса внеурочнойд</w:t>
      </w:r>
      <w:r>
        <w:t>еятельн</w:t>
      </w:r>
      <w:r w:rsidR="00663C98">
        <w:t>ости  «Математическая грамотность</w:t>
      </w:r>
      <w:r>
        <w:t xml:space="preserve">»  составляют  </w:t>
      </w:r>
      <w:r w:rsidRPr="00A86D60">
        <w:t xml:space="preserve">следующие </w:t>
      </w:r>
      <w:r>
        <w:t xml:space="preserve"> документы:</w:t>
      </w:r>
    </w:p>
    <w:p w:rsidR="0085258E" w:rsidRPr="00A86D60" w:rsidRDefault="0085258E" w:rsidP="0085258E">
      <w:pPr>
        <w:pStyle w:val="a4"/>
      </w:pPr>
      <w:r>
        <w:rPr>
          <w:color w:val="231F20"/>
        </w:rPr>
        <w:t xml:space="preserve">- </w:t>
      </w:r>
      <w:r w:rsidRPr="00A86D60">
        <w:rPr>
          <w:color w:val="231F20"/>
        </w:rPr>
        <w:t>Феде</w:t>
      </w:r>
      <w:r>
        <w:rPr>
          <w:color w:val="231F20"/>
        </w:rPr>
        <w:t>ральный закон "Об образовании</w:t>
      </w:r>
      <w:r>
        <w:rPr>
          <w:color w:val="231F20"/>
        </w:rPr>
        <w:tab/>
        <w:t xml:space="preserve">в </w:t>
      </w:r>
      <w:r w:rsidRPr="00A86D60">
        <w:rPr>
          <w:color w:val="231F20"/>
        </w:rPr>
        <w:t>Российской</w:t>
      </w:r>
      <w:r w:rsidRPr="00A86D60">
        <w:rPr>
          <w:color w:val="231F20"/>
        </w:rPr>
        <w:tab/>
      </w:r>
      <w:r w:rsidRPr="00A86D60">
        <w:rPr>
          <w:color w:val="231F20"/>
          <w:spacing w:val="-1"/>
        </w:rPr>
        <w:t>Федерации"</w:t>
      </w:r>
      <w:r w:rsidRPr="00A86D60">
        <w:rPr>
          <w:color w:val="231F20"/>
        </w:rPr>
        <w:t>от29.12.2012№273-ФЗ</w:t>
      </w:r>
    </w:p>
    <w:p w:rsidR="0085258E" w:rsidRPr="00A86D60" w:rsidRDefault="0085258E" w:rsidP="0085258E">
      <w:pPr>
        <w:pStyle w:val="a4"/>
      </w:pPr>
      <w:r>
        <w:t xml:space="preserve">   - </w:t>
      </w:r>
      <w:r w:rsidRPr="00A86D60">
        <w:t>ПриказМинистерствапросвещенияРоссийскойФедерацииот31.05.2021</w:t>
      </w:r>
    </w:p>
    <w:p w:rsidR="0085258E" w:rsidRDefault="0085258E" w:rsidP="0085258E">
      <w:pPr>
        <w:pStyle w:val="a4"/>
      </w:pPr>
      <w:r>
        <w:t>№286«Обутверждениифедеральногогосударственногообразовательногостандарта начального общего образования» (Зарегистрирован Минюстом России05.07.2021№64100).</w:t>
      </w:r>
    </w:p>
    <w:p w:rsidR="0085258E" w:rsidRPr="00A86D60" w:rsidRDefault="0085258E" w:rsidP="0085258E">
      <w:pPr>
        <w:pStyle w:val="a4"/>
      </w:pPr>
      <w:r>
        <w:rPr>
          <w:color w:val="231F20"/>
        </w:rPr>
        <w:t xml:space="preserve">  - </w:t>
      </w:r>
      <w:r w:rsidRPr="00A86D60">
        <w:rPr>
          <w:color w:val="231F20"/>
        </w:rPr>
        <w:t>ПриказМинистерствапросвещенияРоссийскойФедерацииот18.05.2023</w:t>
      </w:r>
    </w:p>
    <w:p w:rsidR="0085258E" w:rsidRDefault="0085258E" w:rsidP="0085258E">
      <w:pPr>
        <w:pStyle w:val="a4"/>
      </w:pPr>
      <w:r w:rsidRPr="00A86D60">
        <w:rPr>
          <w:color w:val="231F20"/>
        </w:rPr>
        <w:t>№ 372 «Об утверждении федеральной образовательной программы начальногообщегообразования»(ЗарегистрированМинюстомРоссии12.07.2023№74229).</w:t>
      </w:r>
    </w:p>
    <w:p w:rsidR="0085258E" w:rsidRDefault="0085258E" w:rsidP="0085258E">
      <w:pPr>
        <w:pStyle w:val="a4"/>
        <w:rPr>
          <w:sz w:val="22"/>
        </w:rPr>
      </w:pPr>
    </w:p>
    <w:p w:rsidR="008C687C" w:rsidRPr="008C687C" w:rsidRDefault="008C687C" w:rsidP="0085258E">
      <w:pPr>
        <w:pStyle w:val="a4"/>
        <w:rPr>
          <w:rFonts w:ascii="Cambria" w:eastAsia="MS Mincho" w:hAnsi="Cambria"/>
          <w:sz w:val="22"/>
          <w:szCs w:val="22"/>
          <w:lang w:eastAsia="en-US"/>
        </w:rPr>
      </w:pPr>
      <w:r w:rsidRPr="008C687C">
        <w:rPr>
          <w:szCs w:val="22"/>
          <w:lang w:eastAsia="en-US"/>
        </w:rPr>
        <w:t xml:space="preserve">Рабочая программа учебного </w:t>
      </w:r>
      <w:r w:rsidR="003A271A">
        <w:rPr>
          <w:szCs w:val="22"/>
          <w:lang w:eastAsia="en-US"/>
        </w:rPr>
        <w:t>курса</w:t>
      </w:r>
      <w:r w:rsidRPr="008C687C">
        <w:rPr>
          <w:szCs w:val="22"/>
          <w:lang w:eastAsia="en-US"/>
        </w:rPr>
        <w:t xml:space="preserve"> «</w:t>
      </w:r>
      <w:r>
        <w:rPr>
          <w:szCs w:val="22"/>
          <w:lang w:eastAsia="en-US"/>
        </w:rPr>
        <w:t xml:space="preserve">Математическая </w:t>
      </w:r>
      <w:r w:rsidR="003725C1">
        <w:rPr>
          <w:szCs w:val="22"/>
          <w:lang w:eastAsia="en-US"/>
        </w:rPr>
        <w:t xml:space="preserve"> грамотность</w:t>
      </w:r>
      <w:r w:rsidRPr="008C687C">
        <w:rPr>
          <w:szCs w:val="22"/>
          <w:lang w:eastAsia="en-US"/>
        </w:rPr>
        <w:t xml:space="preserve">» для </w:t>
      </w:r>
      <w:proofErr w:type="gramStart"/>
      <w:r w:rsidRPr="008C687C">
        <w:rPr>
          <w:szCs w:val="22"/>
          <w:lang w:eastAsia="en-US"/>
        </w:rPr>
        <w:t>обучающихся</w:t>
      </w:r>
      <w:proofErr w:type="gramEnd"/>
      <w:r w:rsidRPr="008C687C">
        <w:rPr>
          <w:szCs w:val="22"/>
          <w:lang w:eastAsia="en-US"/>
        </w:rPr>
        <w:t xml:space="preserve"> 2 класса ориентирован</w:t>
      </w:r>
      <w:r w:rsidR="0085258E">
        <w:rPr>
          <w:szCs w:val="22"/>
          <w:lang w:eastAsia="en-US"/>
        </w:rPr>
        <w:t>а на целевые приор</w:t>
      </w:r>
      <w:r w:rsidR="00663C98">
        <w:rPr>
          <w:szCs w:val="22"/>
          <w:lang w:eastAsia="en-US"/>
        </w:rPr>
        <w:t>итеты духовно-</w:t>
      </w:r>
      <w:r w:rsidRPr="008C687C">
        <w:rPr>
          <w:szCs w:val="22"/>
          <w:lang w:eastAsia="en-US"/>
        </w:rPr>
        <w:t>нравственного развития, воспитания и социализации обучающихся, сформулированные в Примерной программе воспитания.</w:t>
      </w:r>
    </w:p>
    <w:p w:rsidR="004C4B69" w:rsidRDefault="00644C0E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ab/>
      </w:r>
    </w:p>
    <w:p w:rsidR="001C51DA" w:rsidRDefault="001C51DA" w:rsidP="00663C98">
      <w:pPr>
        <w:ind w:right="57"/>
        <w:jc w:val="both"/>
        <w:rPr>
          <w:rStyle w:val="a5"/>
          <w:b w:val="0"/>
          <w:sz w:val="23"/>
          <w:szCs w:val="23"/>
        </w:rPr>
      </w:pPr>
      <w:r w:rsidRPr="0085258E">
        <w:rPr>
          <w:rStyle w:val="a5"/>
          <w:szCs w:val="23"/>
        </w:rPr>
        <w:t>Целью</w:t>
      </w:r>
      <w:r w:rsidRPr="004C4B69">
        <w:rPr>
          <w:rStyle w:val="a5"/>
          <w:b w:val="0"/>
          <w:sz w:val="23"/>
          <w:szCs w:val="23"/>
        </w:rPr>
        <w:t xml:space="preserve"> изучения </w:t>
      </w:r>
      <w:r w:rsidR="003A271A">
        <w:rPr>
          <w:rStyle w:val="a5"/>
          <w:b w:val="0"/>
          <w:sz w:val="23"/>
          <w:szCs w:val="23"/>
        </w:rPr>
        <w:t>курса</w:t>
      </w:r>
      <w:r w:rsidRPr="004C4B69">
        <w:rPr>
          <w:rStyle w:val="a5"/>
          <w:b w:val="0"/>
          <w:sz w:val="23"/>
          <w:szCs w:val="23"/>
        </w:rPr>
        <w:t xml:space="preserve">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</w:t>
      </w:r>
    </w:p>
    <w:p w:rsidR="00644C0E" w:rsidRPr="00644C0E" w:rsidRDefault="00644C0E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 xml:space="preserve">Изучение математики в начальной школе направлено на достижение следующих образовательных, развивающих </w:t>
      </w:r>
      <w:r w:rsidR="001C51DA" w:rsidRPr="0085258E">
        <w:rPr>
          <w:rStyle w:val="a5"/>
          <w:szCs w:val="23"/>
        </w:rPr>
        <w:t>задач</w:t>
      </w:r>
      <w:r w:rsidRPr="0085258E">
        <w:rPr>
          <w:rStyle w:val="a5"/>
          <w:szCs w:val="23"/>
        </w:rPr>
        <w:t>: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Освоение начальных матема</w:t>
      </w:r>
      <w:r>
        <w:rPr>
          <w:rStyle w:val="a5"/>
          <w:b w:val="0"/>
          <w:sz w:val="23"/>
          <w:szCs w:val="23"/>
        </w:rPr>
        <w:t>тических знаний:</w:t>
      </w:r>
      <w:r w:rsidR="00644C0E" w:rsidRPr="00644C0E">
        <w:rPr>
          <w:rStyle w:val="a5"/>
          <w:b w:val="0"/>
          <w:sz w:val="23"/>
          <w:szCs w:val="23"/>
        </w:rPr>
        <w:t xml:space="preserve">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</w:p>
    <w:p w:rsidR="00644C0E" w:rsidRPr="00644C0E" w:rsidRDefault="00644C0E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 xml:space="preserve">зависимостей (работа, движение, продолжительность события). 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Обеспечение математического развития младшего школьника </w:t>
      </w: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</w:t>
      </w:r>
      <w:r w:rsidR="00663C98">
        <w:rPr>
          <w:rStyle w:val="a5"/>
          <w:b w:val="0"/>
          <w:sz w:val="23"/>
          <w:szCs w:val="23"/>
        </w:rPr>
        <w:t xml:space="preserve">тацию, </w:t>
      </w:r>
      <w:r w:rsidR="00644C0E" w:rsidRPr="00644C0E">
        <w:rPr>
          <w:rStyle w:val="a5"/>
          <w:b w:val="0"/>
          <w:sz w:val="23"/>
          <w:szCs w:val="23"/>
        </w:rPr>
        <w:t xml:space="preserve">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 навыков использования математических знаний в повседневной жизни.</w:t>
      </w:r>
    </w:p>
    <w:p w:rsidR="0085258E" w:rsidRDefault="0085258E" w:rsidP="0085258E">
      <w:pPr>
        <w:ind w:left="57" w:right="57"/>
        <w:jc w:val="both"/>
        <w:rPr>
          <w:rStyle w:val="a5"/>
          <w:sz w:val="23"/>
          <w:szCs w:val="23"/>
        </w:rPr>
      </w:pPr>
    </w:p>
    <w:p w:rsidR="0085258E" w:rsidRPr="00736340" w:rsidRDefault="0085258E" w:rsidP="0085258E">
      <w:pPr>
        <w:ind w:left="57" w:right="57"/>
        <w:jc w:val="center"/>
        <w:rPr>
          <w:rStyle w:val="a5"/>
          <w:sz w:val="23"/>
          <w:szCs w:val="23"/>
        </w:rPr>
      </w:pPr>
      <w:r w:rsidRPr="00736340">
        <w:rPr>
          <w:rStyle w:val="a5"/>
          <w:sz w:val="23"/>
          <w:szCs w:val="23"/>
        </w:rPr>
        <w:t>ОБЩАЯ ХАРАКТЕРИСТИКА УЧЕБНОГО ПРЕДМЕТА</w:t>
      </w:r>
    </w:p>
    <w:p w:rsidR="0085258E" w:rsidRDefault="0085258E" w:rsidP="00736340">
      <w:pPr>
        <w:widowControl w:val="0"/>
        <w:ind w:left="57" w:right="57" w:firstLine="652"/>
        <w:jc w:val="both"/>
        <w:rPr>
          <w:rStyle w:val="a5"/>
          <w:b w:val="0"/>
          <w:sz w:val="23"/>
          <w:szCs w:val="23"/>
        </w:rPr>
      </w:pPr>
    </w:p>
    <w:p w:rsidR="00644C0E" w:rsidRPr="00644C0E" w:rsidRDefault="00644C0E" w:rsidP="00736340">
      <w:pPr>
        <w:widowControl w:val="0"/>
        <w:ind w:left="57" w:right="57" w:firstLine="652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644C0E" w:rsidRPr="00644C0E" w:rsidRDefault="003A271A" w:rsidP="00736340">
      <w:pPr>
        <w:widowControl w:val="0"/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644C0E" w:rsidRPr="00644C0E" w:rsidRDefault="003A271A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--</w:t>
      </w:r>
      <w:r w:rsidR="00644C0E" w:rsidRPr="00644C0E">
        <w:rPr>
          <w:rStyle w:val="a5"/>
          <w:b w:val="0"/>
          <w:sz w:val="23"/>
          <w:szCs w:val="23"/>
        </w:rPr>
        <w:t xml:space="preserve">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8C687C" w:rsidRDefault="003A271A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lastRenderedPageBreak/>
        <w:t>-</w:t>
      </w:r>
      <w:r w:rsidR="00644C0E" w:rsidRPr="00644C0E">
        <w:rPr>
          <w:rStyle w:val="a5"/>
          <w:b w:val="0"/>
          <w:sz w:val="23"/>
          <w:szCs w:val="23"/>
        </w:rPr>
        <w:t xml:space="preserve">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4C4B69" w:rsidRPr="004C4B69" w:rsidRDefault="004C4B69" w:rsidP="00736340">
      <w:pPr>
        <w:ind w:left="57" w:right="57" w:firstLine="651"/>
        <w:jc w:val="both"/>
        <w:rPr>
          <w:rStyle w:val="a5"/>
          <w:b w:val="0"/>
          <w:sz w:val="23"/>
          <w:szCs w:val="23"/>
        </w:rPr>
      </w:pPr>
      <w:r w:rsidRPr="004C4B69">
        <w:rPr>
          <w:rStyle w:val="a5"/>
          <w:b w:val="0"/>
          <w:sz w:val="23"/>
          <w:szCs w:val="23"/>
        </w:rPr>
        <w:t>Курс «Математическая грамотность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включены подвижные математические игры. Предусмотрена последовательная смена одним учеником «центров»деятельности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4C4B69" w:rsidRPr="004C4B69" w:rsidRDefault="004C4B69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 w:rsidRPr="004C4B69">
        <w:rPr>
          <w:rStyle w:val="a5"/>
          <w:b w:val="0"/>
          <w:sz w:val="23"/>
          <w:szCs w:val="23"/>
        </w:rPr>
        <w:t xml:space="preserve">Содержание курса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</w:t>
      </w:r>
    </w:p>
    <w:p w:rsidR="00663C98" w:rsidRDefault="00663C98" w:rsidP="00663C98">
      <w:pPr>
        <w:ind w:left="57" w:right="57"/>
        <w:jc w:val="center"/>
        <w:rPr>
          <w:rStyle w:val="fontstyle01"/>
          <w:sz w:val="24"/>
          <w:szCs w:val="24"/>
        </w:rPr>
      </w:pPr>
    </w:p>
    <w:p w:rsidR="001D08BC" w:rsidRDefault="001D08BC" w:rsidP="00663C98">
      <w:pPr>
        <w:ind w:left="57" w:right="57"/>
        <w:jc w:val="center"/>
        <w:rPr>
          <w:rStyle w:val="fontstyle01"/>
          <w:sz w:val="24"/>
          <w:szCs w:val="24"/>
        </w:rPr>
      </w:pPr>
    </w:p>
    <w:p w:rsidR="00C36D72" w:rsidRPr="00663C98" w:rsidRDefault="00663C98" w:rsidP="00663C98">
      <w:pPr>
        <w:ind w:left="57" w:right="57"/>
        <w:jc w:val="center"/>
        <w:rPr>
          <w:spacing w:val="-3"/>
        </w:rPr>
      </w:pPr>
      <w:r w:rsidRPr="00663C98">
        <w:rPr>
          <w:rStyle w:val="fontstyle01"/>
          <w:sz w:val="24"/>
          <w:szCs w:val="24"/>
        </w:rPr>
        <w:t>МЕСТО КУРСА В УЧЕБНОМ ПЛАНЕ.</w:t>
      </w:r>
    </w:p>
    <w:p w:rsidR="00663C98" w:rsidRDefault="00663C98" w:rsidP="00663C98">
      <w:pPr>
        <w:pStyle w:val="a4"/>
      </w:pPr>
      <w:r>
        <w:t>Программой  курса внеурочной деятельности «Математическая  грамотность</w:t>
      </w:r>
      <w:r w:rsidRPr="00213AE5">
        <w:t>»</w:t>
      </w:r>
      <w:r>
        <w:t xml:space="preserve"> во 2 классе отводится 1 час в неделю, 34 часа в год </w:t>
      </w:r>
    </w:p>
    <w:p w:rsidR="00663C98" w:rsidRPr="004C4B69" w:rsidRDefault="00663C98" w:rsidP="00736340">
      <w:pPr>
        <w:ind w:left="57" w:right="57"/>
        <w:jc w:val="both"/>
        <w:rPr>
          <w:spacing w:val="-3"/>
        </w:rPr>
      </w:pPr>
    </w:p>
    <w:p w:rsidR="003A271A" w:rsidRDefault="003A271A" w:rsidP="00736340">
      <w:pPr>
        <w:ind w:left="57" w:right="57"/>
        <w:jc w:val="both"/>
        <w:rPr>
          <w:spacing w:val="-3"/>
        </w:rPr>
      </w:pPr>
    </w:p>
    <w:p w:rsidR="004C4B69" w:rsidRDefault="004C4B69" w:rsidP="001D08BC">
      <w:pPr>
        <w:pageBreakBefore/>
        <w:autoSpaceDE w:val="0"/>
        <w:autoSpaceDN w:val="0"/>
        <w:jc w:val="center"/>
      </w:pPr>
      <w:r>
        <w:rPr>
          <w:b/>
          <w:color w:val="000000"/>
        </w:rPr>
        <w:lastRenderedPageBreak/>
        <w:t>ПЛАНИРУЕМЫЕ ОБРАЗОВАТЕЛЬНЫЕ РЕЗУЛЬТАТЫ</w:t>
      </w:r>
    </w:p>
    <w:p w:rsidR="00A341FC" w:rsidRDefault="00A341FC" w:rsidP="00736340">
      <w:pPr>
        <w:tabs>
          <w:tab w:val="left" w:pos="180"/>
        </w:tabs>
        <w:autoSpaceDE w:val="0"/>
        <w:autoSpaceDN w:val="0"/>
        <w:ind w:right="-1"/>
      </w:pPr>
    </w:p>
    <w:p w:rsidR="004C4B69" w:rsidRDefault="004C4B69" w:rsidP="00736340">
      <w:pPr>
        <w:tabs>
          <w:tab w:val="left" w:pos="180"/>
        </w:tabs>
        <w:autoSpaceDE w:val="0"/>
        <w:autoSpaceDN w:val="0"/>
        <w:ind w:right="-1"/>
      </w:pPr>
      <w:r>
        <w:tab/>
      </w:r>
      <w:r>
        <w:rPr>
          <w:color w:val="000000"/>
        </w:rPr>
        <w:t xml:space="preserve">Изучение </w:t>
      </w:r>
      <w:r w:rsidR="00717426">
        <w:rPr>
          <w:color w:val="000000"/>
        </w:rPr>
        <w:t xml:space="preserve">курса «Математическая грамотность направлено на расширение кругозора учащихся,  </w:t>
      </w:r>
      <w:r>
        <w:rPr>
          <w:color w:val="000000"/>
        </w:rPr>
        <w:t xml:space="preserve">на достижение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</w:t>
      </w:r>
      <w:r w:rsidR="001C51DA">
        <w:rPr>
          <w:color w:val="000000"/>
        </w:rPr>
        <w:t>л</w:t>
      </w:r>
      <w:r>
        <w:rPr>
          <w:color w:val="000000"/>
        </w:rPr>
        <w:t xml:space="preserve">ичностных,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предметных результатов освоения учебного предмета.</w:t>
      </w:r>
    </w:p>
    <w:p w:rsidR="00A341FC" w:rsidRDefault="00A341FC" w:rsidP="00736340">
      <w:pPr>
        <w:autoSpaceDE w:val="0"/>
        <w:autoSpaceDN w:val="0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</w:pPr>
      <w:r>
        <w:rPr>
          <w:b/>
          <w:color w:val="000000"/>
        </w:rPr>
        <w:t>ЛИЧНОСТНЫЕ РЕЗУЛЬТАТЫ</w:t>
      </w:r>
    </w:p>
    <w:p w:rsidR="004C4B69" w:rsidRDefault="004C4B69" w:rsidP="00736340">
      <w:pPr>
        <w:tabs>
          <w:tab w:val="left" w:pos="180"/>
        </w:tabs>
        <w:autoSpaceDE w:val="0"/>
        <w:autoSpaceDN w:val="0"/>
        <w:ind w:right="-1"/>
      </w:pPr>
      <w:r>
        <w:tab/>
      </w:r>
      <w:r>
        <w:rPr>
          <w:color w:val="000000"/>
        </w:rPr>
        <w:t>В результате изучения у обучающегося будут сформированы следующие личностные результаты: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осваивать навыки организации безопасного поведения в информационной среде;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оценивать свои успехи в изучении математики, намечать пути устранения трудностей; </w:t>
      </w:r>
    </w:p>
    <w:p w:rsidR="004C4B69" w:rsidRDefault="004C4B69" w:rsidP="00736340">
      <w:pPr>
        <w:autoSpaceDE w:val="0"/>
        <w:autoSpaceDN w:val="0"/>
        <w:ind w:left="420" w:right="288"/>
        <w:jc w:val="both"/>
      </w:pPr>
      <w:r>
        <w:rPr>
          <w:color w:val="000000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17426" w:rsidRDefault="00717426" w:rsidP="00736340">
      <w:pPr>
        <w:autoSpaceDE w:val="0"/>
        <w:autoSpaceDN w:val="0"/>
        <w:jc w:val="both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  <w:jc w:val="both"/>
      </w:pPr>
      <w:r>
        <w:rPr>
          <w:b/>
          <w:color w:val="000000"/>
        </w:rPr>
        <w:t>МЕТАПРЕДМЕТНЫЕ РЕЗУЛЬТАТЫ</w:t>
      </w:r>
    </w:p>
    <w:p w:rsidR="004C4B69" w:rsidRDefault="004C4B69" w:rsidP="00736340">
      <w:pPr>
        <w:autoSpaceDE w:val="0"/>
        <w:autoSpaceDN w:val="0"/>
        <w:ind w:left="180"/>
        <w:jc w:val="both"/>
      </w:pPr>
      <w:r>
        <w:rPr>
          <w:color w:val="000000"/>
        </w:rPr>
        <w:t>К концу обучения у обучающегося формируются следующие универсальные учебные действия.</w:t>
      </w:r>
    </w:p>
    <w:p w:rsidR="004C4B69" w:rsidRDefault="004C4B69" w:rsidP="00736340">
      <w:pPr>
        <w:autoSpaceDE w:val="0"/>
        <w:autoSpaceDN w:val="0"/>
        <w:ind w:left="180"/>
        <w:jc w:val="both"/>
      </w:pPr>
      <w:r>
        <w:rPr>
          <w:b/>
          <w:color w:val="000000"/>
        </w:rPr>
        <w:t>Универсальные  познавательные учебные действия:</w:t>
      </w:r>
    </w:p>
    <w:p w:rsidR="004C4B69" w:rsidRDefault="004C4B69" w:rsidP="00AB104B">
      <w:pPr>
        <w:autoSpaceDE w:val="0"/>
        <w:autoSpaceDN w:val="0"/>
        <w:ind w:left="180"/>
        <w:jc w:val="both"/>
      </w:pPr>
      <w:r>
        <w:rPr>
          <w:i/>
          <w:color w:val="000000"/>
        </w:rPr>
        <w:t>1)  Базовые логические действия:</w:t>
      </w:r>
    </w:p>
    <w:p w:rsidR="004C4B69" w:rsidRDefault="004C4B69" w:rsidP="00AB104B">
      <w:pPr>
        <w:autoSpaceDE w:val="0"/>
        <w:autoSpaceDN w:val="0"/>
        <w:ind w:left="420" w:right="1008"/>
        <w:jc w:val="both"/>
      </w:pPr>
      <w:r>
        <w:rPr>
          <w:color w:val="000000"/>
        </w:rPr>
        <w:t xml:space="preserve">—  устанавливать связи и зависимости </w:t>
      </w:r>
      <w:r w:rsidR="00736340">
        <w:rPr>
          <w:color w:val="000000"/>
        </w:rPr>
        <w:t>м</w:t>
      </w:r>
      <w:r w:rsidR="00916327">
        <w:rPr>
          <w:color w:val="000000"/>
        </w:rPr>
        <w:t xml:space="preserve">ежду математическими объектами </w:t>
      </w:r>
      <w:r>
        <w:rPr>
          <w:color w:val="000000"/>
        </w:rPr>
        <w:t xml:space="preserve">часть-целое; причина-следствие; протяжённость); </w:t>
      </w:r>
    </w:p>
    <w:p w:rsidR="004C4B69" w:rsidRDefault="004C4B69" w:rsidP="00AB104B">
      <w:pPr>
        <w:autoSpaceDE w:val="0"/>
        <w:autoSpaceDN w:val="0"/>
        <w:ind w:left="420" w:right="288"/>
        <w:jc w:val="both"/>
      </w:pPr>
      <w:r>
        <w:rPr>
          <w:color w:val="000000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C4B69" w:rsidRDefault="004C4B69" w:rsidP="00AB104B">
      <w:pPr>
        <w:autoSpaceDE w:val="0"/>
        <w:autoSpaceDN w:val="0"/>
        <w:ind w:left="420" w:right="432"/>
        <w:jc w:val="both"/>
      </w:pPr>
      <w:r>
        <w:rPr>
          <w:color w:val="000000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C4B69" w:rsidRDefault="004C4B69" w:rsidP="00AB104B">
      <w:pPr>
        <w:autoSpaceDE w:val="0"/>
        <w:autoSpaceDN w:val="0"/>
        <w:ind w:left="420" w:right="288"/>
        <w:jc w:val="both"/>
      </w:pPr>
      <w:r>
        <w:rPr>
          <w:color w:val="000000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C4B69" w:rsidRDefault="004C4B69" w:rsidP="00AB104B">
      <w:pPr>
        <w:autoSpaceDE w:val="0"/>
        <w:autoSpaceDN w:val="0"/>
        <w:ind w:left="180"/>
        <w:jc w:val="both"/>
      </w:pPr>
      <w:r>
        <w:rPr>
          <w:i/>
          <w:color w:val="000000"/>
        </w:rPr>
        <w:t>2)  Базовые исследовательские действия:</w:t>
      </w:r>
    </w:p>
    <w:p w:rsidR="004C4B69" w:rsidRDefault="004C4B69" w:rsidP="00AB104B">
      <w:pPr>
        <w:autoSpaceDE w:val="0"/>
        <w:autoSpaceDN w:val="0"/>
        <w:ind w:left="240" w:right="864"/>
        <w:jc w:val="both"/>
      </w:pPr>
      <w:r>
        <w:rPr>
          <w:color w:val="000000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4C4B69" w:rsidRDefault="004C4B69" w:rsidP="00AB104B">
      <w:pPr>
        <w:autoSpaceDE w:val="0"/>
        <w:autoSpaceDN w:val="0"/>
        <w:ind w:left="240" w:right="1440"/>
        <w:jc w:val="both"/>
      </w:pPr>
      <w:r>
        <w:rPr>
          <w:color w:val="000000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4C4B69" w:rsidRDefault="004C4B69" w:rsidP="00AB104B">
      <w:pPr>
        <w:autoSpaceDE w:val="0"/>
        <w:autoSpaceDN w:val="0"/>
        <w:ind w:left="240"/>
        <w:jc w:val="both"/>
      </w:pPr>
      <w:r>
        <w:rPr>
          <w:color w:val="000000"/>
        </w:rPr>
        <w:t>—  применять изученные методы познания (измерение, моделирование, перебор вариантов)</w:t>
      </w:r>
    </w:p>
    <w:p w:rsidR="004C4B69" w:rsidRDefault="004C4B69" w:rsidP="00AB104B">
      <w:pPr>
        <w:autoSpaceDE w:val="0"/>
        <w:autoSpaceDN w:val="0"/>
        <w:jc w:val="both"/>
      </w:pPr>
      <w:r>
        <w:rPr>
          <w:i/>
          <w:color w:val="000000"/>
        </w:rPr>
        <w:t>3)  Работа с информацией:</w:t>
      </w:r>
    </w:p>
    <w:p w:rsidR="004C4B69" w:rsidRDefault="004C4B69" w:rsidP="00AB104B">
      <w:pPr>
        <w:autoSpaceDE w:val="0"/>
        <w:autoSpaceDN w:val="0"/>
        <w:ind w:left="240"/>
        <w:jc w:val="both"/>
      </w:pPr>
      <w:r>
        <w:rPr>
          <w:color w:val="000000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4C4B69" w:rsidRDefault="004C4B69" w:rsidP="00736340">
      <w:pPr>
        <w:autoSpaceDE w:val="0"/>
        <w:autoSpaceDN w:val="0"/>
        <w:ind w:left="240" w:right="864"/>
        <w:jc w:val="both"/>
      </w:pPr>
      <w:r>
        <w:rPr>
          <w:color w:val="000000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4C4B69" w:rsidRDefault="004C4B69" w:rsidP="00736340">
      <w:pPr>
        <w:autoSpaceDE w:val="0"/>
        <w:autoSpaceDN w:val="0"/>
        <w:ind w:left="240" w:right="432"/>
        <w:jc w:val="both"/>
      </w:pPr>
      <w:r>
        <w:rPr>
          <w:color w:val="000000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принимать правила, безопасно использовать предлагаемые электронные средства и источники информации.</w:t>
      </w:r>
    </w:p>
    <w:p w:rsidR="004C4B69" w:rsidRDefault="004C4B69" w:rsidP="00736340">
      <w:pPr>
        <w:autoSpaceDE w:val="0"/>
        <w:autoSpaceDN w:val="0"/>
        <w:jc w:val="both"/>
      </w:pPr>
      <w:r>
        <w:rPr>
          <w:b/>
          <w:color w:val="000000"/>
        </w:rPr>
        <w:lastRenderedPageBreak/>
        <w:t>Универсальные коммуникативные учебные действия: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конструировать утверждения, проверять их истинность;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строить логическое рассуждение;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>—  использовать текст задания для объяснения способа и хода решения математической задачи;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формулировать ответ;</w:t>
      </w:r>
    </w:p>
    <w:p w:rsidR="004C4B69" w:rsidRDefault="004C4B69" w:rsidP="00736340">
      <w:pPr>
        <w:autoSpaceDE w:val="0"/>
        <w:autoSpaceDN w:val="0"/>
        <w:ind w:left="240" w:right="288"/>
      </w:pPr>
      <w:r>
        <w:rPr>
          <w:color w:val="000000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4C4B69" w:rsidRDefault="004C4B69" w:rsidP="00736340">
      <w:pPr>
        <w:autoSpaceDE w:val="0"/>
        <w:autoSpaceDN w:val="0"/>
        <w:ind w:left="240"/>
      </w:pPr>
      <w:r>
        <w:rPr>
          <w:color w:val="000000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C4B69" w:rsidRDefault="004C4B69" w:rsidP="00736340">
      <w:pPr>
        <w:autoSpaceDE w:val="0"/>
        <w:autoSpaceDN w:val="0"/>
        <w:ind w:left="240"/>
      </w:pPr>
      <w:r>
        <w:rPr>
          <w:color w:val="000000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C4B69" w:rsidRDefault="004C4B69" w:rsidP="00736340">
      <w:pPr>
        <w:autoSpaceDE w:val="0"/>
        <w:autoSpaceDN w:val="0"/>
        <w:ind w:left="240"/>
      </w:pPr>
      <w:r>
        <w:rPr>
          <w:color w:val="000000"/>
        </w:rPr>
        <w:t>—  ориентироваться в алгоритмах: воспроизводить, дополнять, исправлять деформированные;</w:t>
      </w:r>
    </w:p>
    <w:p w:rsidR="004C4B69" w:rsidRDefault="004C4B69" w:rsidP="00736340">
      <w:pPr>
        <w:autoSpaceDE w:val="0"/>
        <w:autoSpaceDN w:val="0"/>
        <w:ind w:left="240" w:right="144"/>
      </w:pPr>
      <w:r>
        <w:rPr>
          <w:color w:val="000000"/>
        </w:rPr>
        <w:t>—  составлять по аналогии;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самостоятельно составлять тексты заданий, аналогичные типовым изученным.</w:t>
      </w:r>
    </w:p>
    <w:p w:rsidR="00717426" w:rsidRDefault="00717426" w:rsidP="00736340">
      <w:pPr>
        <w:autoSpaceDE w:val="0"/>
        <w:autoSpaceDN w:val="0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</w:pPr>
      <w:r>
        <w:rPr>
          <w:b/>
          <w:color w:val="000000"/>
        </w:rPr>
        <w:t>Универсальные регулятивные учебные действия:</w:t>
      </w:r>
    </w:p>
    <w:p w:rsidR="004C4B69" w:rsidRDefault="004C4B69" w:rsidP="00736340">
      <w:pPr>
        <w:autoSpaceDE w:val="0"/>
        <w:autoSpaceDN w:val="0"/>
      </w:pPr>
      <w:r>
        <w:rPr>
          <w:i/>
          <w:color w:val="000000"/>
        </w:rPr>
        <w:t>1)  Самоорганизация: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—  планировать этапы предстоящей работы, определять последовательность учебных действий; 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>—  выполнять правила безопасного использования электронных средств, предлагаемых в процессе обучения.</w:t>
      </w:r>
    </w:p>
    <w:p w:rsidR="004C4B69" w:rsidRDefault="004C4B69" w:rsidP="00281C82">
      <w:pPr>
        <w:autoSpaceDE w:val="0"/>
        <w:autoSpaceDN w:val="0"/>
        <w:jc w:val="both"/>
      </w:pPr>
      <w:r>
        <w:rPr>
          <w:i/>
          <w:color w:val="000000"/>
        </w:rPr>
        <w:t>2)  Самоконтроль: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—  осуществлять контроль процесса и результата своей деятельности, объективно оценивать их; 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    —  выбирать и при необходимости корректировать способы действий; 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>—  находить ошибки в своей работе, устанавливать их причины, вести поиск путей преодоления ошибок.</w:t>
      </w:r>
    </w:p>
    <w:p w:rsidR="004C4B69" w:rsidRDefault="004C4B69" w:rsidP="00281C82">
      <w:pPr>
        <w:autoSpaceDE w:val="0"/>
        <w:autoSpaceDN w:val="0"/>
        <w:jc w:val="both"/>
      </w:pPr>
      <w:r>
        <w:rPr>
          <w:i/>
          <w:color w:val="000000"/>
        </w:rPr>
        <w:t>3)  Самооценка: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C4B69" w:rsidRDefault="004C4B69" w:rsidP="00736340">
      <w:pPr>
        <w:autoSpaceDE w:val="0"/>
        <w:autoSpaceDN w:val="0"/>
        <w:ind w:left="420"/>
      </w:pPr>
      <w:r>
        <w:rPr>
          <w:color w:val="000000"/>
        </w:rPr>
        <w:t>—  оценивать рациональность своих действий, давать им качественную характеристику.</w:t>
      </w:r>
    </w:p>
    <w:p w:rsidR="004C4B69" w:rsidRDefault="004C4B69" w:rsidP="00736340">
      <w:pPr>
        <w:autoSpaceDE w:val="0"/>
        <w:autoSpaceDN w:val="0"/>
        <w:ind w:left="180"/>
      </w:pPr>
      <w:r>
        <w:rPr>
          <w:b/>
          <w:color w:val="000000"/>
        </w:rPr>
        <w:t>Совместная деятельность:</w:t>
      </w:r>
    </w:p>
    <w:p w:rsidR="004C4B69" w:rsidRDefault="004C4B69" w:rsidP="00281C82">
      <w:pPr>
        <w:autoSpaceDE w:val="0"/>
        <w:autoSpaceDN w:val="0"/>
        <w:ind w:left="420" w:right="720"/>
        <w:jc w:val="both"/>
      </w:pPr>
      <w:r>
        <w:rPr>
          <w:color w:val="000000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color w:val="000000"/>
        </w:rPr>
        <w:t>контрпримеров</w:t>
      </w:r>
      <w:proofErr w:type="spellEnd"/>
      <w:r>
        <w:rPr>
          <w:color w:val="000000"/>
        </w:rPr>
        <w:t xml:space="preserve">); </w:t>
      </w:r>
    </w:p>
    <w:p w:rsidR="004C4B69" w:rsidRDefault="004C4B69" w:rsidP="00281C82">
      <w:pPr>
        <w:autoSpaceDE w:val="0"/>
        <w:autoSpaceDN w:val="0"/>
        <w:ind w:left="420"/>
        <w:jc w:val="both"/>
      </w:pPr>
      <w:r>
        <w:rPr>
          <w:color w:val="000000"/>
        </w:rPr>
        <w:t>—  согласовывать  мнения в ходе поиска доказательств, выбора рационального способа, анализа информации;</w:t>
      </w:r>
    </w:p>
    <w:p w:rsidR="004C4B69" w:rsidRDefault="004C4B69" w:rsidP="00281C82">
      <w:pPr>
        <w:autoSpaceDE w:val="0"/>
        <w:autoSpaceDN w:val="0"/>
        <w:ind w:left="420" w:right="288"/>
        <w:jc w:val="both"/>
      </w:pPr>
      <w:r>
        <w:rPr>
          <w:color w:val="000000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81C82" w:rsidRDefault="00281C82" w:rsidP="00736340">
      <w:pPr>
        <w:autoSpaceDE w:val="0"/>
        <w:autoSpaceDN w:val="0"/>
        <w:rPr>
          <w:b/>
          <w:color w:val="000000"/>
        </w:rPr>
      </w:pPr>
    </w:p>
    <w:p w:rsidR="00A341FC" w:rsidRDefault="00A341FC" w:rsidP="00736340">
      <w:pPr>
        <w:autoSpaceDE w:val="0"/>
        <w:autoSpaceDN w:val="0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</w:pPr>
      <w:r>
        <w:rPr>
          <w:b/>
          <w:color w:val="000000"/>
        </w:rPr>
        <w:t>ПРЕДМЕТНЫЕ РЕЗУЛЬТАТЫ</w:t>
      </w:r>
    </w:p>
    <w:p w:rsidR="00A341FC" w:rsidRDefault="00A341FC" w:rsidP="00736340">
      <w:pPr>
        <w:autoSpaceDE w:val="0"/>
        <w:autoSpaceDN w:val="0"/>
        <w:ind w:left="180"/>
        <w:rPr>
          <w:color w:val="000000"/>
        </w:rPr>
      </w:pPr>
    </w:p>
    <w:p w:rsidR="004C4B69" w:rsidRDefault="004C4B69" w:rsidP="00736340">
      <w:pPr>
        <w:autoSpaceDE w:val="0"/>
        <w:autoSpaceDN w:val="0"/>
        <w:ind w:left="180"/>
        <w:rPr>
          <w:color w:val="000000"/>
        </w:rPr>
      </w:pPr>
      <w:r>
        <w:rPr>
          <w:color w:val="000000"/>
        </w:rPr>
        <w:t xml:space="preserve">К концу обучения во 2классе 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научится:</w:t>
      </w:r>
    </w:p>
    <w:p w:rsidR="008172CA" w:rsidRDefault="008172CA" w:rsidP="00736340">
      <w:pPr>
        <w:ind w:firstLine="540"/>
        <w:jc w:val="both"/>
      </w:pPr>
      <w:r>
        <w:t>– способность формулировать, применять и интерпретировать математику в разнообразных контекстах;</w:t>
      </w:r>
    </w:p>
    <w:p w:rsidR="008172CA" w:rsidRDefault="008172CA" w:rsidP="00736340">
      <w:pPr>
        <w:ind w:firstLine="540"/>
        <w:jc w:val="both"/>
      </w:pPr>
      <w:r>
        <w:t>–  способность проводить математические рассуждения;</w:t>
      </w:r>
    </w:p>
    <w:p w:rsidR="008172CA" w:rsidRDefault="008172CA" w:rsidP="00736340">
      <w:pPr>
        <w:ind w:firstLine="540"/>
        <w:jc w:val="both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8172CA" w:rsidRDefault="008172CA" w:rsidP="00736340">
      <w:pPr>
        <w:jc w:val="both"/>
        <w:rPr>
          <w:b/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172CA" w:rsidRDefault="008172CA" w:rsidP="00717426">
      <w:pPr>
        <w:autoSpaceDE w:val="0"/>
        <w:autoSpaceDN w:val="0"/>
        <w:jc w:val="both"/>
      </w:pP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читать, записывать, сравнивать, упорядочивать числа в пределах 100;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lastRenderedPageBreak/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:rsidR="004C4B69" w:rsidRDefault="004C4B69" w:rsidP="00736340">
      <w:pPr>
        <w:autoSpaceDE w:val="0"/>
        <w:autoSpaceDN w:val="0"/>
        <w:jc w:val="both"/>
      </w:pPr>
      <w:proofErr w:type="gramStart"/>
      <w:r>
        <w:rPr>
          <w:color w:val="000000"/>
        </w:rPr>
        <w:t xml:space="preserve">—  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 в другие; </w:t>
      </w:r>
      <w:proofErr w:type="gramEnd"/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 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:rsidR="004C4B69" w:rsidRDefault="004C4B69" w:rsidP="00736340">
      <w:pPr>
        <w:autoSpaceDE w:val="0"/>
        <w:autoSpaceDN w:val="0"/>
        <w:ind w:right="1296"/>
        <w:jc w:val="both"/>
      </w:pPr>
      <w:r>
        <w:rPr>
          <w:color w:val="000000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 xml:space="preserve">—  различать и называть геометрические фигуры: прямой угол; ломаную, многоугольник; </w:t>
      </w:r>
    </w:p>
    <w:p w:rsidR="00736340" w:rsidRDefault="00736340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 в</w:t>
      </w:r>
      <w:r w:rsidR="004C4B69">
        <w:rPr>
          <w:color w:val="000000"/>
        </w:rPr>
        <w:t xml:space="preserve">ыделять среди четырехугольников прямоугольники, квадраты;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на бумаге в клетку изображать ломаную, многоугольник; чертить прямой угол, </w:t>
      </w:r>
      <w:r>
        <w:br/>
      </w:r>
      <w:r>
        <w:rPr>
          <w:color w:val="000000"/>
        </w:rPr>
        <w:t xml:space="preserve">прямоугольник с заданными длинами сторон; </w:t>
      </w:r>
    </w:p>
    <w:p w:rsidR="00736340" w:rsidRDefault="00736340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</w:t>
      </w:r>
      <w:r w:rsidR="004C4B69">
        <w:rPr>
          <w:color w:val="000000"/>
        </w:rPr>
        <w:t xml:space="preserve">использовать для выполнения построений линейку, угольник;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распознавать верные (истинные) и неверные (ложные) утверждения со словами «все»,«каждый»; </w:t>
      </w:r>
      <w:r>
        <w:br/>
      </w:r>
      <w:r w:rsidR="00736340">
        <w:rPr>
          <w:color w:val="000000"/>
        </w:rPr>
        <w:t>— п</w:t>
      </w:r>
      <w:r>
        <w:rPr>
          <w:color w:val="000000"/>
        </w:rPr>
        <w:t xml:space="preserve">роводить </w:t>
      </w:r>
      <w:proofErr w:type="spellStart"/>
      <w:r>
        <w:rPr>
          <w:color w:val="000000"/>
        </w:rPr>
        <w:t>одно-двухшаговые</w:t>
      </w:r>
      <w:proofErr w:type="spellEnd"/>
      <w:r>
        <w:rPr>
          <w:color w:val="000000"/>
        </w:rPr>
        <w:t xml:space="preserve"> логические рассуждения и делать выводы;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 находить общий признак группы математических объектов (чисел, величин, геометрических фигур);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находить закономерность в ряду объектов (чисел, геометрических фигур); </w:t>
      </w:r>
      <w:r>
        <w:br/>
      </w:r>
      <w:r>
        <w:rPr>
          <w:color w:val="000000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—сравнивать группы объектов (находить общее, различное);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составлять (дополнять) текстовую задачу; </w:t>
      </w:r>
    </w:p>
    <w:p w:rsidR="004C4B69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  проверять правильность вычислений.</w:t>
      </w:r>
    </w:p>
    <w:p w:rsidR="00337E5A" w:rsidRDefault="00337E5A" w:rsidP="00736340">
      <w:pPr>
        <w:autoSpaceDE w:val="0"/>
        <w:autoSpaceDN w:val="0"/>
        <w:jc w:val="both"/>
        <w:rPr>
          <w:color w:val="000000"/>
        </w:rPr>
      </w:pPr>
    </w:p>
    <w:p w:rsidR="001D08BC" w:rsidRDefault="001D08BC" w:rsidP="001D08BC">
      <w:pPr>
        <w:ind w:right="57"/>
        <w:jc w:val="center"/>
        <w:rPr>
          <w:b/>
          <w:spacing w:val="-3"/>
        </w:rPr>
      </w:pPr>
      <w:r w:rsidRPr="00C36D72">
        <w:rPr>
          <w:b/>
          <w:spacing w:val="-3"/>
        </w:rPr>
        <w:t>СОДЕРЖАНИЕ УЧЕБНОГО ПРЕДМЕТА</w:t>
      </w:r>
    </w:p>
    <w:p w:rsidR="001D08BC" w:rsidRDefault="001D08BC" w:rsidP="001D08BC">
      <w:pPr>
        <w:ind w:right="57"/>
        <w:rPr>
          <w:b/>
          <w:spacing w:val="-3"/>
        </w:rPr>
      </w:pPr>
    </w:p>
    <w:p w:rsidR="001D08BC" w:rsidRPr="005616DE" w:rsidRDefault="001D08BC" w:rsidP="001D08BC">
      <w:pPr>
        <w:pStyle w:val="a4"/>
        <w:rPr>
          <w:b/>
          <w:spacing w:val="-3"/>
          <w:sz w:val="22"/>
        </w:rPr>
      </w:pPr>
      <w:r w:rsidRPr="005616DE">
        <w:t>Содержание курса «Математическая грамотность» направлено навоспитание интереса к предмету, развитию наблюдательности, геометрическойзоркости, умения анализировать, догадываться, рассуждать, доказывать, умениярешать учебную задачу творчески. Содержание может быть использовано дляпоказа учащимся возможностей применения тех знаний и умений, которыми они</w:t>
      </w:r>
      <w:r w:rsidRPr="005616DE">
        <w:br/>
        <w:t>овладевают на уроках математики.</w:t>
      </w:r>
      <w:r w:rsidRPr="005616DE">
        <w:br/>
        <w:t>Программа предусматривает включение задач и заданий, трудность которыхопределяется не столько математическим содержанием, сколько новизной инеобычностью математической ситуации. Это способствует появлению желанияотказаться от образца, проявить самостоятельность, формированию уменийработать в условиях поиска, развитию сооб</w:t>
      </w:r>
      <w:r>
        <w:t xml:space="preserve">разительности, </w:t>
      </w:r>
      <w:r w:rsidRPr="005616DE">
        <w:t>любознательности.</w:t>
      </w:r>
      <w:r w:rsidRPr="005616DE">
        <w:br/>
        <w:t>В процессе выполнения заданий дети учатся видеть сходства и различия,замечать изменения, выявлять причины и характер этих изменений, на этойоснове формулировать выводы. Совместное с учителем движение от вопроса кответу – это возможность научить ученика рассуждать, сомневаться</w:t>
      </w:r>
      <w:proofErr w:type="gramStart"/>
      <w:r w:rsidRPr="005616DE">
        <w:t>,з</w:t>
      </w:r>
      <w:proofErr w:type="gramEnd"/>
      <w:r w:rsidRPr="005616DE">
        <w:t>адумываться, старать</w:t>
      </w:r>
      <w:r>
        <w:t xml:space="preserve">ся и самому найти выход – ответ. </w:t>
      </w:r>
      <w:r w:rsidRPr="005616DE">
        <w:t xml:space="preserve">Содержание занятий </w:t>
      </w:r>
      <w:r w:rsidRPr="005616DE">
        <w:lastRenderedPageBreak/>
        <w:t>представляет собой введение в мир элементарнойматематики, а также расширенный углубленный вариант наиболее актуальныхвопросов базового предмета – математика. Занятия должны содействоватьразвитию у детей математического образа мышления: краткости речи, умелому</w:t>
      </w:r>
      <w:r w:rsidRPr="005616DE">
        <w:br/>
        <w:t>использованию символики, правильному применению математическойтерминологии и т.д.</w:t>
      </w:r>
    </w:p>
    <w:p w:rsidR="001D08BC" w:rsidRDefault="001D08BC" w:rsidP="001D08BC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Содержание курса </w:t>
      </w:r>
      <w:r>
        <w:rPr>
          <w:spacing w:val="-3"/>
        </w:rPr>
        <w:t xml:space="preserve">составлено на основе содержания предмета «Математика» и </w:t>
      </w:r>
      <w:r w:rsidRPr="004C4B69">
        <w:rPr>
          <w:spacing w:val="-3"/>
        </w:rPr>
        <w:t xml:space="preserve">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</w:t>
      </w:r>
      <w:r>
        <w:rPr>
          <w:spacing w:val="-3"/>
        </w:rPr>
        <w:t xml:space="preserve">овладевают на уроках математики и </w:t>
      </w:r>
    </w:p>
    <w:p w:rsidR="001D08BC" w:rsidRDefault="001D08BC" w:rsidP="001D08BC">
      <w:pPr>
        <w:ind w:left="57" w:right="57"/>
        <w:jc w:val="both"/>
        <w:rPr>
          <w:spacing w:val="-3"/>
        </w:rPr>
      </w:pPr>
    </w:p>
    <w:p w:rsidR="001D08BC" w:rsidRPr="003A271A" w:rsidRDefault="001D08BC" w:rsidP="001D08BC">
      <w:pPr>
        <w:ind w:left="57" w:right="57"/>
        <w:jc w:val="both"/>
        <w:rPr>
          <w:b/>
          <w:i/>
          <w:spacing w:val="-3"/>
        </w:rPr>
      </w:pPr>
      <w:r w:rsidRPr="003A271A">
        <w:rPr>
          <w:b/>
          <w:i/>
          <w:spacing w:val="-3"/>
        </w:rPr>
        <w:t xml:space="preserve">1.Исторические сведения о математике (4ч) </w:t>
      </w:r>
    </w:p>
    <w:p w:rsidR="001D08BC" w:rsidRDefault="001D08BC" w:rsidP="001D08BC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Имена и заслуги великих математиков. Крылатые высказывания великих людей о математике и математиках</w:t>
      </w:r>
      <w:r>
        <w:rPr>
          <w:spacing w:val="-3"/>
        </w:rPr>
        <w:t xml:space="preserve">. </w:t>
      </w:r>
      <w:r w:rsidRPr="00337E5A">
        <w:rPr>
          <w:spacing w:val="-3"/>
        </w:rPr>
        <w:t xml:space="preserve">Из истории счета, десятичной системы и учебника «Арифметика». </w:t>
      </w:r>
      <w:proofErr w:type="spellStart"/>
      <w:r w:rsidRPr="00337E5A">
        <w:rPr>
          <w:spacing w:val="-3"/>
        </w:rPr>
        <w:t>Колумбово</w:t>
      </w:r>
      <w:proofErr w:type="spellEnd"/>
      <w:r w:rsidRPr="00337E5A">
        <w:rPr>
          <w:spacing w:val="-3"/>
        </w:rPr>
        <w:t xml:space="preserve"> </w:t>
      </w:r>
      <w:proofErr w:type="spellStart"/>
      <w:r w:rsidRPr="00337E5A">
        <w:rPr>
          <w:spacing w:val="-3"/>
        </w:rPr>
        <w:t>яйцо.Иероглифическая</w:t>
      </w:r>
      <w:proofErr w:type="spellEnd"/>
      <w:r w:rsidRPr="00337E5A">
        <w:rPr>
          <w:spacing w:val="-3"/>
        </w:rPr>
        <w:t xml:space="preserve"> система древних египтян. Римские цифры. Как читать римские цифры. Преобразование неравенств в равенства, составленные из чисел, сложенных из палочек в виде римских цифр. Сравнение римской и современной письменных нумераций </w:t>
      </w:r>
    </w:p>
    <w:p w:rsidR="001D08BC" w:rsidRDefault="001D08BC" w:rsidP="001D08BC">
      <w:pPr>
        <w:ind w:left="57" w:right="57"/>
        <w:jc w:val="both"/>
        <w:rPr>
          <w:spacing w:val="-3"/>
        </w:rPr>
      </w:pPr>
    </w:p>
    <w:p w:rsidR="001D08BC" w:rsidRPr="004C4B69" w:rsidRDefault="001D08BC" w:rsidP="001D08BC">
      <w:pPr>
        <w:ind w:left="57" w:right="57"/>
        <w:jc w:val="both"/>
        <w:rPr>
          <w:spacing w:val="-3"/>
        </w:rPr>
      </w:pPr>
      <w:r w:rsidRPr="003A271A">
        <w:rPr>
          <w:b/>
          <w:i/>
          <w:spacing w:val="-3"/>
        </w:rPr>
        <w:t xml:space="preserve">2.Числа и </w:t>
      </w:r>
      <w:r>
        <w:rPr>
          <w:b/>
          <w:i/>
          <w:spacing w:val="-3"/>
        </w:rPr>
        <w:t>величины</w:t>
      </w:r>
      <w:r w:rsidRPr="003A271A">
        <w:rPr>
          <w:b/>
          <w:i/>
          <w:spacing w:val="-3"/>
        </w:rPr>
        <w:t xml:space="preserve"> (6ч)</w:t>
      </w:r>
    </w:p>
    <w:p w:rsidR="001D08BC" w:rsidRPr="00104350" w:rsidRDefault="001D08BC" w:rsidP="001D08BC">
      <w:pPr>
        <w:ind w:left="57" w:right="57"/>
        <w:jc w:val="both"/>
        <w:rPr>
          <w:spacing w:val="-3"/>
        </w:rPr>
      </w:pPr>
      <w:r w:rsidRPr="00104350">
        <w:rPr>
          <w:spacing w:val="-3"/>
        </w:rPr>
        <w:t>Знакомство с занимательной математической литературой. Старинные меры длины</w:t>
      </w:r>
    </w:p>
    <w:p w:rsidR="001D08BC" w:rsidRPr="00104350" w:rsidRDefault="001D08BC" w:rsidP="001D08BC">
      <w:pPr>
        <w:ind w:left="57" w:right="57"/>
        <w:jc w:val="both"/>
        <w:rPr>
          <w:spacing w:val="-3"/>
        </w:rPr>
      </w:pPr>
      <w:r w:rsidRPr="00104350">
        <w:rPr>
          <w:spacing w:val="-3"/>
        </w:rPr>
        <w:t>Время. Часы.</w:t>
      </w:r>
      <w:r>
        <w:rPr>
          <w:spacing w:val="-3"/>
        </w:rPr>
        <w:t xml:space="preserve"> Цифры и числа. </w:t>
      </w:r>
      <w:r w:rsidRPr="00337E5A">
        <w:rPr>
          <w:spacing w:val="-3"/>
        </w:rPr>
        <w:t xml:space="preserve"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</w:t>
      </w:r>
      <w:proofErr w:type="spellStart"/>
      <w:r w:rsidRPr="00337E5A">
        <w:rPr>
          <w:spacing w:val="-3"/>
        </w:rPr>
        <w:t>чисел</w:t>
      </w:r>
      <w:proofErr w:type="gramStart"/>
      <w:r w:rsidRPr="00337E5A">
        <w:rPr>
          <w:spacing w:val="-3"/>
        </w:rPr>
        <w:t>.</w:t>
      </w:r>
      <w:r w:rsidRPr="00104350">
        <w:rPr>
          <w:spacing w:val="-3"/>
        </w:rPr>
        <w:t>И</w:t>
      </w:r>
      <w:proofErr w:type="gramEnd"/>
      <w:r w:rsidRPr="00104350">
        <w:rPr>
          <w:spacing w:val="-3"/>
        </w:rPr>
        <w:t>гра</w:t>
      </w:r>
      <w:proofErr w:type="spellEnd"/>
      <w:r w:rsidRPr="00104350">
        <w:rPr>
          <w:spacing w:val="-3"/>
        </w:rPr>
        <w:t xml:space="preserve"> «Цифры в буквах».Проект «Мир цифр»</w:t>
      </w:r>
      <w:r>
        <w:t>(</w:t>
      </w:r>
      <w:r w:rsidRPr="0013086F">
        <w:rPr>
          <w:spacing w:val="-3"/>
        </w:rPr>
        <w:t>Закономерность в ряду чисел, геометрических фигур, объектов</w:t>
      </w:r>
      <w:r>
        <w:rPr>
          <w:spacing w:val="-3"/>
        </w:rPr>
        <w:t>)</w:t>
      </w:r>
      <w:r w:rsidRPr="0013086F">
        <w:rPr>
          <w:spacing w:val="-3"/>
        </w:rPr>
        <w:t>повседневной  жизни.</w:t>
      </w:r>
    </w:p>
    <w:p w:rsidR="001D08BC" w:rsidRPr="00184E7C" w:rsidRDefault="001D08BC" w:rsidP="001D08BC">
      <w:pPr>
        <w:ind w:left="57" w:right="57"/>
        <w:jc w:val="both"/>
        <w:rPr>
          <w:spacing w:val="-3"/>
        </w:rPr>
      </w:pPr>
      <w:r>
        <w:rPr>
          <w:color w:val="000000"/>
        </w:rPr>
        <w:t xml:space="preserve">Числовое выражение: чтение, запись, вычисление </w:t>
      </w:r>
      <w:proofErr w:type="spellStart"/>
      <w:r>
        <w:rPr>
          <w:color w:val="000000"/>
        </w:rPr>
        <w:t>значения</w:t>
      </w:r>
      <w:r w:rsidRPr="00104350">
        <w:rPr>
          <w:spacing w:val="-3"/>
        </w:rPr>
        <w:t>Решение</w:t>
      </w:r>
      <w:proofErr w:type="spellEnd"/>
      <w:r w:rsidRPr="00104350">
        <w:rPr>
          <w:spacing w:val="-3"/>
        </w:rPr>
        <w:t xml:space="preserve"> выражений на нахождение </w:t>
      </w:r>
      <w:proofErr w:type="spellStart"/>
      <w:r w:rsidRPr="00104350">
        <w:rPr>
          <w:spacing w:val="-3"/>
        </w:rPr>
        <w:t>пропущенныхразрядов</w:t>
      </w:r>
      <w:proofErr w:type="gramStart"/>
      <w:r w:rsidRPr="00104350">
        <w:rPr>
          <w:spacing w:val="-3"/>
        </w:rPr>
        <w:t>.П</w:t>
      </w:r>
      <w:proofErr w:type="gramEnd"/>
      <w:r w:rsidRPr="00104350">
        <w:rPr>
          <w:spacing w:val="-3"/>
        </w:rPr>
        <w:t>риемы</w:t>
      </w:r>
      <w:proofErr w:type="spellEnd"/>
      <w:r w:rsidRPr="00104350">
        <w:rPr>
          <w:spacing w:val="-3"/>
        </w:rPr>
        <w:t xml:space="preserve">, упрощающие сложение и </w:t>
      </w:r>
      <w:proofErr w:type="spellStart"/>
      <w:r w:rsidRPr="00104350">
        <w:rPr>
          <w:spacing w:val="-3"/>
        </w:rPr>
        <w:t>вычитание.Симметрия</w:t>
      </w:r>
      <w:proofErr w:type="spellEnd"/>
      <w:r>
        <w:rPr>
          <w:spacing w:val="-3"/>
        </w:rPr>
        <w:t xml:space="preserve">. </w:t>
      </w:r>
      <w:r w:rsidRPr="003A271A">
        <w:rPr>
          <w:spacing w:val="-3"/>
        </w:rPr>
        <w:t>Особые случаи быстрого умножения</w:t>
      </w:r>
      <w:r w:rsidRPr="00104350">
        <w:rPr>
          <w:spacing w:val="-3"/>
        </w:rPr>
        <w:t xml:space="preserve"> Деление.</w:t>
      </w:r>
      <w:r>
        <w:rPr>
          <w:spacing w:val="-3"/>
        </w:rPr>
        <w:t xml:space="preserve"> (</w:t>
      </w:r>
      <w:r w:rsidRPr="00184E7C">
        <w:rPr>
          <w:spacing w:val="-3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  <w:r>
        <w:rPr>
          <w:spacing w:val="-3"/>
        </w:rPr>
        <w:t>)</w:t>
      </w:r>
      <w:proofErr w:type="gramStart"/>
      <w:r>
        <w:rPr>
          <w:spacing w:val="-3"/>
        </w:rPr>
        <w:t>.</w:t>
      </w:r>
      <w:proofErr w:type="spellStart"/>
      <w:r w:rsidRPr="003A271A">
        <w:rPr>
          <w:spacing w:val="-3"/>
        </w:rPr>
        <w:t>П</w:t>
      </w:r>
      <w:proofErr w:type="gramEnd"/>
      <w:r w:rsidRPr="003A271A">
        <w:rPr>
          <w:spacing w:val="-3"/>
        </w:rPr>
        <w:t>риемывычислений</w:t>
      </w:r>
      <w:r>
        <w:rPr>
          <w:spacing w:val="-3"/>
        </w:rPr>
        <w:t>:</w:t>
      </w:r>
      <w:r w:rsidRPr="00184E7C">
        <w:rPr>
          <w:spacing w:val="-3"/>
        </w:rPr>
        <w:t>использование</w:t>
      </w:r>
      <w:proofErr w:type="spellEnd"/>
      <w:r w:rsidRPr="00184E7C">
        <w:rPr>
          <w:spacing w:val="-3"/>
        </w:rPr>
        <w:t xml:space="preserve"> переместительного и сочетательного свойства.</w:t>
      </w:r>
    </w:p>
    <w:p w:rsidR="001D08BC" w:rsidRDefault="001D08BC" w:rsidP="001D08BC">
      <w:pPr>
        <w:ind w:left="57" w:right="57"/>
        <w:jc w:val="both"/>
        <w:rPr>
          <w:b/>
          <w:i/>
          <w:spacing w:val="-3"/>
        </w:rPr>
      </w:pPr>
    </w:p>
    <w:p w:rsidR="001D08BC" w:rsidRDefault="001D08BC" w:rsidP="001D08BC">
      <w:pPr>
        <w:ind w:left="57" w:right="57"/>
        <w:jc w:val="both"/>
        <w:rPr>
          <w:b/>
          <w:i/>
          <w:spacing w:val="-3"/>
        </w:rPr>
      </w:pPr>
      <w:r w:rsidRPr="003A271A">
        <w:rPr>
          <w:b/>
          <w:i/>
          <w:spacing w:val="-3"/>
        </w:rPr>
        <w:t>3. Решение занимательных задач (9ч)</w:t>
      </w:r>
    </w:p>
    <w:p w:rsidR="001D08BC" w:rsidRPr="00184E7C" w:rsidRDefault="001D08BC" w:rsidP="001D08BC">
      <w:pPr>
        <w:ind w:left="57" w:right="57"/>
        <w:jc w:val="both"/>
        <w:rPr>
          <w:spacing w:val="-3"/>
        </w:rPr>
      </w:pPr>
      <w:r w:rsidRPr="00184E7C">
        <w:rPr>
          <w:spacing w:val="-3"/>
        </w:rPr>
        <w:t xml:space="preserve">Задачи-маршруты. Графический диктант. Задачи, связанные с нумерацией. </w:t>
      </w:r>
      <w:proofErr w:type="spellStart"/>
      <w:r w:rsidRPr="00184E7C">
        <w:rPr>
          <w:spacing w:val="-3"/>
        </w:rPr>
        <w:t>Танграм</w:t>
      </w:r>
      <w:proofErr w:type="spellEnd"/>
      <w:r w:rsidRPr="00184E7C">
        <w:rPr>
          <w:spacing w:val="-3"/>
        </w:rPr>
        <w:t>.</w:t>
      </w:r>
    </w:p>
    <w:p w:rsidR="001D08BC" w:rsidRPr="00184E7C" w:rsidRDefault="001D08BC" w:rsidP="001D08BC">
      <w:pPr>
        <w:ind w:left="57" w:right="57"/>
        <w:jc w:val="both"/>
        <w:rPr>
          <w:spacing w:val="-3"/>
        </w:rPr>
      </w:pPr>
      <w:r w:rsidRPr="00184E7C">
        <w:rPr>
          <w:spacing w:val="-3"/>
        </w:rPr>
        <w:t>Простейшие математические софизмы. Задачи с многовариантными решениями. Задачи на взвешивание. Конкурс знатоков. (</w:t>
      </w:r>
      <w:r w:rsidRPr="00184E7C">
        <w:rPr>
          <w:color w:val="000000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</w:t>
      </w:r>
      <w:proofErr w:type="spellStart"/>
      <w:r w:rsidRPr="00184E7C">
        <w:rPr>
          <w:color w:val="000000"/>
        </w:rPr>
        <w:t>задачи</w:t>
      </w:r>
      <w:proofErr w:type="gramStart"/>
      <w:r w:rsidRPr="00184E7C">
        <w:rPr>
          <w:color w:val="000000"/>
        </w:rPr>
        <w:t>.Ф</w:t>
      </w:r>
      <w:proofErr w:type="gramEnd"/>
      <w:r w:rsidRPr="00184E7C">
        <w:rPr>
          <w:color w:val="000000"/>
        </w:rPr>
        <w:t>иксация</w:t>
      </w:r>
      <w:proofErr w:type="spellEnd"/>
      <w:r w:rsidRPr="00184E7C">
        <w:rPr>
          <w:color w:val="000000"/>
        </w:rPr>
        <w:t xml:space="preserve"> ответа к задаче и его проверка)</w:t>
      </w:r>
      <w:r>
        <w:rPr>
          <w:color w:val="000000"/>
        </w:rPr>
        <w:t xml:space="preserve">. </w:t>
      </w:r>
      <w:r w:rsidRPr="00184E7C">
        <w:rPr>
          <w:spacing w:val="-3"/>
        </w:rPr>
        <w:t>Математические горки. Задача в стихах. Логические задачи. Загадки. Олимпиадные задачи. Старинные задачи. Задачи – смекалки Задачи со спичками</w:t>
      </w:r>
      <w:r>
        <w:rPr>
          <w:spacing w:val="-3"/>
        </w:rPr>
        <w:t>.</w:t>
      </w:r>
    </w:p>
    <w:p w:rsidR="001D08BC" w:rsidRDefault="001D08BC" w:rsidP="001D08BC">
      <w:pPr>
        <w:ind w:left="57" w:right="57"/>
        <w:jc w:val="both"/>
        <w:rPr>
          <w:b/>
          <w:i/>
          <w:spacing w:val="-3"/>
        </w:rPr>
      </w:pPr>
    </w:p>
    <w:p w:rsidR="001D08BC" w:rsidRPr="003A271A" w:rsidRDefault="001D08BC" w:rsidP="001D08BC">
      <w:pPr>
        <w:ind w:left="57" w:right="57"/>
        <w:jc w:val="both"/>
        <w:rPr>
          <w:b/>
          <w:i/>
          <w:spacing w:val="-3"/>
        </w:rPr>
      </w:pPr>
      <w:r w:rsidRPr="003A271A">
        <w:rPr>
          <w:b/>
          <w:i/>
          <w:spacing w:val="-3"/>
        </w:rPr>
        <w:t xml:space="preserve">4. Математические ребусы и головоломки (9ч) </w:t>
      </w:r>
    </w:p>
    <w:p w:rsidR="001D08BC" w:rsidRPr="004C4B69" w:rsidRDefault="001D08BC" w:rsidP="001D08BC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Числовые головоломки. Разгадывание и составление математических головоломок и магических квадратов. Алгоритм составления магических квадратов. Разгадывание и составление ребусов. Математические фокусы. </w:t>
      </w:r>
      <w:r>
        <w:rPr>
          <w:spacing w:val="-3"/>
        </w:rPr>
        <w:t>(</w:t>
      </w:r>
      <w:r>
        <w:rPr>
          <w:color w:val="000000"/>
        </w:rPr>
        <w:t xml:space="preserve">Конструирование утверждений с использованием слов «каждый», «все». </w:t>
      </w:r>
      <w:r w:rsidRPr="00337E5A">
        <w:rPr>
          <w:color w:val="000000"/>
        </w:rPr>
        <w:t xml:space="preserve">Верные (истинные) и неверные (ложные) утверждения, содержащие количественные, пространственные отношения,  зависимости между числами/величинами </w:t>
      </w:r>
      <w:r>
        <w:rPr>
          <w:color w:val="000000"/>
        </w:rPr>
        <w:t xml:space="preserve">Работа с таблицами: извлечение и использование для ответа на вопрос информации, представленной в </w:t>
      </w:r>
      <w:proofErr w:type="spellStart"/>
      <w:r>
        <w:rPr>
          <w:color w:val="000000"/>
        </w:rPr>
        <w:t>таблице</w:t>
      </w:r>
      <w:proofErr w:type="gramStart"/>
      <w:r>
        <w:rPr>
          <w:color w:val="000000"/>
        </w:rPr>
        <w:t>.</w:t>
      </w:r>
      <w:r w:rsidRPr="00184E7C">
        <w:rPr>
          <w:color w:val="000000"/>
        </w:rPr>
        <w:t>П</w:t>
      </w:r>
      <w:proofErr w:type="gramEnd"/>
      <w:r w:rsidRPr="00184E7C">
        <w:rPr>
          <w:color w:val="000000"/>
        </w:rPr>
        <w:t>равила</w:t>
      </w:r>
      <w:proofErr w:type="spellEnd"/>
      <w:r w:rsidRPr="00184E7C">
        <w:rPr>
          <w:color w:val="000000"/>
        </w:rPr>
        <w:t xml:space="preserve"> работы с электронными средствами обучения</w:t>
      </w:r>
      <w:r>
        <w:rPr>
          <w:color w:val="000000"/>
        </w:rPr>
        <w:t>)</w:t>
      </w:r>
    </w:p>
    <w:p w:rsidR="001D08BC" w:rsidRPr="005D61D6" w:rsidRDefault="001D08BC" w:rsidP="001D08BC">
      <w:pPr>
        <w:ind w:left="57" w:right="57"/>
        <w:jc w:val="both"/>
        <w:rPr>
          <w:b/>
          <w:i/>
          <w:spacing w:val="-3"/>
        </w:rPr>
      </w:pPr>
      <w:r w:rsidRPr="005D61D6">
        <w:rPr>
          <w:b/>
          <w:i/>
          <w:spacing w:val="-3"/>
        </w:rPr>
        <w:t>5.Геометрическая мозаика (6ч)</w:t>
      </w:r>
    </w:p>
    <w:p w:rsidR="00C432FC" w:rsidRPr="001D08BC" w:rsidRDefault="001D08BC" w:rsidP="00736340">
      <w:pPr>
        <w:autoSpaceDE w:val="0"/>
        <w:autoSpaceDN w:val="0"/>
        <w:jc w:val="both"/>
        <w:rPr>
          <w:spacing w:val="-3"/>
        </w:rPr>
      </w:pPr>
      <w:r>
        <w:rPr>
          <w:spacing w:val="-3"/>
        </w:rPr>
        <w:t>Точка, отрезок, прямая, луч</w:t>
      </w:r>
      <w:proofErr w:type="gramStart"/>
      <w:r>
        <w:rPr>
          <w:spacing w:val="-3"/>
        </w:rPr>
        <w:t>,-</w:t>
      </w:r>
      <w:proofErr w:type="gramEnd"/>
      <w:r>
        <w:rPr>
          <w:spacing w:val="-3"/>
        </w:rPr>
        <w:t>измерение длин, с</w:t>
      </w:r>
      <w:r w:rsidRPr="00492B37">
        <w:rPr>
          <w:spacing w:val="-3"/>
        </w:rPr>
        <w:t>равнение. Нахождение длины</w:t>
      </w:r>
      <w:r>
        <w:rPr>
          <w:spacing w:val="-3"/>
        </w:rPr>
        <w:t xml:space="preserve">. </w:t>
      </w:r>
      <w:r w:rsidRPr="00492B37">
        <w:rPr>
          <w:spacing w:val="-3"/>
        </w:rPr>
        <w:t>Знакомство с углом. Разные виды углов. Объёмные фигуры: цилиндр, конус, пирамида, шар, куб</w:t>
      </w:r>
      <w:r>
        <w:rPr>
          <w:spacing w:val="-3"/>
        </w:rPr>
        <w:t xml:space="preserve">. </w:t>
      </w:r>
      <w:r w:rsidRPr="00492B37">
        <w:rPr>
          <w:spacing w:val="-3"/>
        </w:rPr>
        <w:t>Изображение на клетчатой бумаге прямоугольника с заданными длинами сторон, квадрата с заданной длиной стороны</w:t>
      </w:r>
      <w:r>
        <w:rPr>
          <w:spacing w:val="-3"/>
        </w:rPr>
        <w:t xml:space="preserve">.  </w:t>
      </w:r>
      <w:r w:rsidRPr="00492B37">
        <w:rPr>
          <w:spacing w:val="-3"/>
        </w:rPr>
        <w:t xml:space="preserve">Периметр и площадь составных фигур. </w:t>
      </w:r>
      <w:proofErr w:type="spellStart"/>
      <w:r w:rsidRPr="00492B37">
        <w:rPr>
          <w:spacing w:val="-3"/>
        </w:rPr>
        <w:t>Геометрическаямозаика</w:t>
      </w:r>
      <w:proofErr w:type="spellEnd"/>
      <w:r w:rsidRPr="00492B37">
        <w:rPr>
          <w:spacing w:val="-3"/>
        </w:rPr>
        <w:t>. Закономерности в узорах</w:t>
      </w:r>
      <w:r>
        <w:rPr>
          <w:spacing w:val="-3"/>
        </w:rPr>
        <w:t xml:space="preserve">. </w:t>
      </w:r>
      <w:r w:rsidRPr="00492B37">
        <w:rPr>
          <w:spacing w:val="-3"/>
        </w:rPr>
        <w:t xml:space="preserve">Решение задач с геометрическим </w:t>
      </w:r>
      <w:proofErr w:type="spellStart"/>
      <w:r w:rsidRPr="00492B37">
        <w:rPr>
          <w:spacing w:val="-3"/>
        </w:rPr>
        <w:t>содержанием</w:t>
      </w:r>
      <w:proofErr w:type="gramStart"/>
      <w:r w:rsidRPr="00492B37">
        <w:rPr>
          <w:spacing w:val="-3"/>
        </w:rPr>
        <w:t>.О</w:t>
      </w:r>
      <w:proofErr w:type="gramEnd"/>
      <w:r w:rsidRPr="00492B37">
        <w:rPr>
          <w:spacing w:val="-3"/>
        </w:rPr>
        <w:t>ригами</w:t>
      </w:r>
      <w:proofErr w:type="spellEnd"/>
      <w:r w:rsidRPr="00492B37">
        <w:rPr>
          <w:spacing w:val="-3"/>
        </w:rPr>
        <w:t xml:space="preserve">. Объемные </w:t>
      </w:r>
      <w:r>
        <w:rPr>
          <w:spacing w:val="-3"/>
        </w:rPr>
        <w:t xml:space="preserve">фигуры. Моделирование из </w:t>
      </w:r>
      <w:r w:rsidRPr="00492B37">
        <w:rPr>
          <w:spacing w:val="-3"/>
        </w:rPr>
        <w:t>проволоки, пластилина, спичек</w:t>
      </w:r>
      <w:r>
        <w:rPr>
          <w:spacing w:val="-3"/>
        </w:rPr>
        <w:t>.</w:t>
      </w:r>
    </w:p>
    <w:p w:rsidR="005616DE" w:rsidRPr="00736340" w:rsidRDefault="005616DE" w:rsidP="005616DE">
      <w:pPr>
        <w:pageBreakBefore/>
        <w:widowControl w:val="0"/>
        <w:ind w:right="57"/>
        <w:jc w:val="both"/>
        <w:rPr>
          <w:b/>
          <w:spacing w:val="-3"/>
        </w:rPr>
      </w:pPr>
      <w:r>
        <w:rPr>
          <w:b/>
          <w:spacing w:val="-3"/>
        </w:rPr>
        <w:lastRenderedPageBreak/>
        <w:t>У</w:t>
      </w:r>
      <w:r w:rsidRPr="00736340">
        <w:rPr>
          <w:b/>
          <w:spacing w:val="-3"/>
        </w:rPr>
        <w:t>НИВЕРСАЛЬНЫЕ УЧЕБНЫЕ ДЕЙСТВИЯ (ПРОПЕДЕВТИЧЕСКИЙ УРОВЕНЬ)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Универсальные познавательные учебные действия: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наблюдать математические отношения (часть-целое, больше-меньше) в окружающем мире;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proofErr w:type="gramStart"/>
      <w:r w:rsidRPr="004C4B69">
        <w:rPr>
          <w:spacing w:val="-3"/>
        </w:rPr>
        <w:t xml:space="preserve">—  распределять (классифицировать) объекты (числа,  величины, геометрические фигуры, текстовые задачи в одно действие) на группы; </w:t>
      </w:r>
      <w:proofErr w:type="gramEnd"/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воспроизводить порядок выполнения действий в числовом выражении, содержащем действия  сложения  и  вычитания (со скобками/без скобок);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устанавливать соответствие между математическим выражением и его текстовым описанием;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подбирать примеры, подтверждающие суждение, вывод, ответ.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Работа с информацией: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устанавливать логику перебора вариантов для решения простейших комбинаторных задач;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дополнять модели (схемы, изображения) готовыми числовыми данными.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Универсальные коммуникативные учебные действия: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комментировать ход вычислений; объяснять выбор величины, соответствующей ситуации измерения;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составлять текстовую задачу с заданным отношением (готовым решением) по образцу;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использовать математические знаки и терминологию для описания сюжетной ситуации;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конструирования утверждений, выводов относительно данных объектов, отношения;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называть числа, величины, геометрические фигуры, обладающие заданным свойством;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записывать, читать число, числовое выражение;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приводить примеры, иллюстрирующие смысл арифметического действия;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 —  конструировать утверждения с использованием слов «каждый», «все».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Универсальные регулятивные учебные действия: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находить с помощью учителя причину возникшей ошибки и трудности.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Совместная деятельность: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выполнять прикидку и оценку результата действий, измерений);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совместно с учителем оценивать результаты выполнения общей работы.</w:t>
      </w: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  <w:sectPr w:rsidR="00C432FC" w:rsidSect="00222D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337E5A" w:rsidRPr="00C432FC" w:rsidRDefault="00C432FC" w:rsidP="00736340">
      <w:pPr>
        <w:autoSpaceDE w:val="0"/>
        <w:autoSpaceDN w:val="0"/>
        <w:jc w:val="both"/>
        <w:rPr>
          <w:b/>
          <w:color w:val="000000"/>
        </w:rPr>
      </w:pPr>
      <w:r w:rsidRPr="00C432FC">
        <w:rPr>
          <w:b/>
          <w:color w:val="000000"/>
        </w:rPr>
        <w:t xml:space="preserve">КАЛЕНДАРНО - </w:t>
      </w:r>
      <w:r w:rsidR="00337E5A" w:rsidRPr="00C432FC">
        <w:rPr>
          <w:b/>
          <w:color w:val="000000"/>
        </w:rPr>
        <w:t>ТЕМАТИЧЕСКОЕ ПЛАНИРОВАНИЕ</w:t>
      </w:r>
    </w:p>
    <w:p w:rsidR="00736340" w:rsidRDefault="00736340" w:rsidP="00736340">
      <w:pPr>
        <w:autoSpaceDE w:val="0"/>
        <w:autoSpaceDN w:val="0"/>
        <w:jc w:val="both"/>
        <w:rPr>
          <w:color w:val="000000"/>
        </w:rPr>
      </w:pPr>
    </w:p>
    <w:tbl>
      <w:tblPr>
        <w:tblW w:w="14883" w:type="dxa"/>
        <w:tblInd w:w="6" w:type="dxa"/>
        <w:tblLayout w:type="fixed"/>
        <w:tblLook w:val="04A0"/>
      </w:tblPr>
      <w:tblGrid>
        <w:gridCol w:w="566"/>
        <w:gridCol w:w="6366"/>
        <w:gridCol w:w="811"/>
        <w:gridCol w:w="1251"/>
        <w:gridCol w:w="1549"/>
        <w:gridCol w:w="1814"/>
        <w:gridCol w:w="2526"/>
      </w:tblGrid>
      <w:tr w:rsidR="002558D0" w:rsidRPr="005D3F7B" w:rsidTr="005352E7">
        <w:trPr>
          <w:trHeight w:hRule="exact" w:val="34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EF57A6">
            <w:pPr>
              <w:autoSpaceDE w:val="0"/>
              <w:autoSpaceDN w:val="0"/>
              <w:ind w:right="144"/>
              <w:jc w:val="center"/>
              <w:rPr>
                <w:rFonts w:eastAsia="MS Mincho"/>
                <w:szCs w:val="28"/>
                <w:lang w:val="en-US" w:eastAsia="en-US"/>
              </w:rPr>
            </w:pPr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№</w:t>
            </w:r>
            <w:r w:rsidRPr="002558D0">
              <w:rPr>
                <w:rFonts w:eastAsia="MS Mincho"/>
                <w:szCs w:val="28"/>
                <w:lang w:val="en-US" w:eastAsia="en-US"/>
              </w:rPr>
              <w:br/>
            </w:r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п/п</w:t>
            </w:r>
          </w:p>
        </w:tc>
        <w:tc>
          <w:tcPr>
            <w:tcW w:w="6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EF57A6">
            <w:pPr>
              <w:autoSpaceDE w:val="0"/>
              <w:autoSpaceDN w:val="0"/>
              <w:ind w:left="72"/>
              <w:rPr>
                <w:rFonts w:eastAsia="MS Mincho"/>
                <w:szCs w:val="28"/>
                <w:lang w:eastAsia="en-US"/>
              </w:rPr>
            </w:pPr>
            <w:r w:rsidRPr="002558D0">
              <w:rPr>
                <w:b/>
                <w:color w:val="000000"/>
                <w:w w:val="97"/>
                <w:szCs w:val="28"/>
                <w:lang w:eastAsia="en-US"/>
              </w:rPr>
              <w:t>Наименование разделов и тем программы</w:t>
            </w:r>
          </w:p>
        </w:tc>
        <w:tc>
          <w:tcPr>
            <w:tcW w:w="3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C432FC">
            <w:pPr>
              <w:autoSpaceDE w:val="0"/>
              <w:autoSpaceDN w:val="0"/>
              <w:ind w:left="72"/>
              <w:jc w:val="center"/>
              <w:rPr>
                <w:rFonts w:eastAsia="MS Mincho"/>
                <w:szCs w:val="28"/>
                <w:lang w:val="en-US" w:eastAsia="en-US"/>
              </w:rPr>
            </w:pP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Количествочасов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EF57A6">
            <w:pPr>
              <w:autoSpaceDE w:val="0"/>
              <w:autoSpaceDN w:val="0"/>
              <w:ind w:left="72"/>
              <w:rPr>
                <w:rFonts w:eastAsia="MS Mincho"/>
                <w:szCs w:val="28"/>
                <w:lang w:val="en-US" w:eastAsia="en-US"/>
              </w:rPr>
            </w:pP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Дата</w:t>
            </w:r>
            <w:proofErr w:type="spellEnd"/>
            <w:r w:rsidRPr="002558D0">
              <w:rPr>
                <w:rFonts w:eastAsia="MS Mincho"/>
                <w:szCs w:val="28"/>
                <w:lang w:val="en-US" w:eastAsia="en-US"/>
              </w:rPr>
              <w:br/>
            </w: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изучения</w:t>
            </w:r>
            <w:proofErr w:type="spellEnd"/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830EA1">
            <w:pPr>
              <w:autoSpaceDE w:val="0"/>
              <w:autoSpaceDN w:val="0"/>
              <w:ind w:left="74" w:right="-5"/>
              <w:rPr>
                <w:rFonts w:eastAsia="MS Mincho"/>
                <w:szCs w:val="28"/>
                <w:lang w:val="en-US" w:eastAsia="en-US"/>
              </w:rPr>
            </w:pP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Электронные</w:t>
            </w:r>
            <w:proofErr w:type="spellEnd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 xml:space="preserve"> (</w:t>
            </w: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цифровые</w:t>
            </w:r>
            <w:proofErr w:type="spellEnd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 xml:space="preserve">) </w:t>
            </w: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образовательныересурсы</w:t>
            </w:r>
            <w:proofErr w:type="spellEnd"/>
          </w:p>
        </w:tc>
      </w:tr>
      <w:tr w:rsidR="002558D0" w:rsidRPr="005D3F7B" w:rsidTr="005352E7">
        <w:trPr>
          <w:trHeight w:hRule="exact" w:val="83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  <w:tc>
          <w:tcPr>
            <w:tcW w:w="6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5D3F7B" w:rsidRDefault="002558D0" w:rsidP="00EF57A6">
            <w:pPr>
              <w:autoSpaceDE w:val="0"/>
              <w:autoSpaceDN w:val="0"/>
              <w:jc w:val="center"/>
              <w:rPr>
                <w:rFonts w:eastAsia="MS Mincho"/>
                <w:sz w:val="20"/>
                <w:szCs w:val="28"/>
                <w:lang w:val="en-US" w:eastAsia="en-US"/>
              </w:rPr>
            </w:pPr>
            <w:proofErr w:type="spellStart"/>
            <w:r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всего</w:t>
            </w:r>
            <w:proofErr w:type="spell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5D3F7B" w:rsidRDefault="002B621B" w:rsidP="00EF57A6">
            <w:pPr>
              <w:autoSpaceDE w:val="0"/>
              <w:autoSpaceDN w:val="0"/>
              <w:ind w:left="72"/>
              <w:rPr>
                <w:rFonts w:eastAsia="MS Mincho"/>
                <w:sz w:val="20"/>
                <w:szCs w:val="28"/>
                <w:lang w:val="en-US" w:eastAsia="en-US"/>
              </w:rPr>
            </w:pPr>
            <w:proofErr w:type="spellStart"/>
            <w:r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К</w:t>
            </w:r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онтроль</w:t>
            </w:r>
            <w:proofErr w:type="spellEnd"/>
            <w:r>
              <w:rPr>
                <w:b/>
                <w:color w:val="000000"/>
                <w:w w:val="97"/>
                <w:sz w:val="20"/>
                <w:szCs w:val="28"/>
                <w:lang w:eastAsia="en-US"/>
              </w:rPr>
              <w:t>-</w:t>
            </w:r>
            <w:proofErr w:type="spellStart"/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ныеработы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5D3F7B" w:rsidRDefault="002B621B" w:rsidP="00EF57A6">
            <w:pPr>
              <w:autoSpaceDE w:val="0"/>
              <w:autoSpaceDN w:val="0"/>
              <w:ind w:left="72"/>
              <w:rPr>
                <w:rFonts w:eastAsia="MS Mincho"/>
                <w:sz w:val="20"/>
                <w:szCs w:val="28"/>
                <w:lang w:val="en-US" w:eastAsia="en-US"/>
              </w:rPr>
            </w:pPr>
            <w:proofErr w:type="spellStart"/>
            <w:r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Практические</w:t>
            </w:r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работы</w:t>
            </w:r>
            <w:proofErr w:type="spellEnd"/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</w:tr>
      <w:tr w:rsidR="005D3F7B" w:rsidRPr="006A5C43" w:rsidTr="00C432FC">
        <w:trPr>
          <w:trHeight w:val="350"/>
        </w:trPr>
        <w:tc>
          <w:tcPr>
            <w:tcW w:w="148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3F7B" w:rsidRPr="005D61D6" w:rsidRDefault="005D3F7B" w:rsidP="005D61D6">
            <w:pPr>
              <w:autoSpaceDE w:val="0"/>
              <w:autoSpaceDN w:val="0"/>
              <w:ind w:left="72"/>
              <w:jc w:val="center"/>
              <w:rPr>
                <w:rFonts w:eastAsia="MS Mincho"/>
                <w:b/>
                <w:sz w:val="20"/>
                <w:szCs w:val="20"/>
                <w:lang w:eastAsia="en-US"/>
              </w:rPr>
            </w:pPr>
            <w:r w:rsidRPr="005D61D6">
              <w:rPr>
                <w:b/>
                <w:color w:val="000000"/>
                <w:w w:val="97"/>
                <w:szCs w:val="20"/>
                <w:lang w:eastAsia="en-US"/>
              </w:rPr>
              <w:t>Раздел 1.Исторические сведения о математике (4ч)</w:t>
            </w:r>
          </w:p>
        </w:tc>
      </w:tr>
      <w:tr w:rsidR="002558D0" w:rsidRPr="006A5C43" w:rsidTr="005352E7">
        <w:trPr>
          <w:trHeight w:hRule="exact" w:val="7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6A5C43" w:rsidRDefault="002558D0" w:rsidP="00EF57A6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w w:val="97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222D5E" w:rsidRDefault="002558D0" w:rsidP="002558D0">
            <w:pPr>
              <w:autoSpaceDE w:val="0"/>
              <w:autoSpaceDN w:val="0"/>
              <w:ind w:left="98"/>
              <w:rPr>
                <w:color w:val="000000"/>
              </w:rPr>
            </w:pPr>
            <w:r w:rsidRPr="00222D5E">
              <w:rPr>
                <w:color w:val="000000"/>
              </w:rPr>
              <w:t xml:space="preserve">Из истории счета, десятичной системы и учебника «Арифметика». </w:t>
            </w:r>
            <w:proofErr w:type="spellStart"/>
            <w:r w:rsidRPr="00222D5E">
              <w:rPr>
                <w:color w:val="000000"/>
              </w:rPr>
              <w:t>Колумбово</w:t>
            </w:r>
            <w:proofErr w:type="spellEnd"/>
            <w:r w:rsidRPr="00222D5E">
              <w:rPr>
                <w:color w:val="000000"/>
              </w:rPr>
              <w:t xml:space="preserve"> яйцо.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C432FC" w:rsidRDefault="002558D0" w:rsidP="00C432FC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C432FC" w:rsidRDefault="002558D0" w:rsidP="00C432FC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5D61D6" w:rsidRDefault="005D61D6" w:rsidP="005D61D6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2B621B" w:rsidRDefault="00621CFA" w:rsidP="002B621B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06</w:t>
            </w:r>
            <w:r w:rsidR="002B621B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BF0F78" w:rsidRDefault="00BF0F78" w:rsidP="00EF57A6">
            <w:pPr>
              <w:autoSpaceDE w:val="0"/>
              <w:autoSpaceDN w:val="0"/>
              <w:ind w:left="74" w:right="144"/>
              <w:rPr>
                <w:color w:val="000000"/>
                <w:w w:val="97"/>
                <w:sz w:val="20"/>
                <w:szCs w:val="20"/>
                <w:lang w:eastAsia="en-US"/>
              </w:rPr>
            </w:pPr>
            <w:r w:rsidRPr="00916327">
              <w:rPr>
                <w:color w:val="000000"/>
                <w:szCs w:val="22"/>
                <w:lang w:val="en-US" w:eastAsia="en-US"/>
              </w:rPr>
              <w:t>http</w:t>
            </w:r>
            <w:r w:rsidRPr="00916327">
              <w:rPr>
                <w:color w:val="000000"/>
                <w:szCs w:val="22"/>
                <w:lang w:eastAsia="en-US"/>
              </w:rPr>
              <w:t>://</w:t>
            </w:r>
            <w:r w:rsidRPr="00916327">
              <w:rPr>
                <w:color w:val="000000"/>
                <w:szCs w:val="22"/>
                <w:lang w:val="en-US" w:eastAsia="en-US"/>
              </w:rPr>
              <w:t>school</w:t>
            </w:r>
            <w:r w:rsidRPr="00916327">
              <w:rPr>
                <w:color w:val="000000"/>
                <w:szCs w:val="22"/>
                <w:lang w:eastAsia="en-US"/>
              </w:rPr>
              <w:t>-</w:t>
            </w:r>
            <w:r w:rsidRPr="00916327">
              <w:rPr>
                <w:color w:val="000000"/>
                <w:szCs w:val="22"/>
                <w:lang w:val="en-US" w:eastAsia="en-US"/>
              </w:rPr>
              <w:t>collection</w:t>
            </w:r>
            <w:r w:rsidRPr="00916327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916327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916327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916327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eastAsia="en-US"/>
              </w:rPr>
            </w:pPr>
            <w:r>
              <w:rPr>
                <w:color w:val="000000"/>
                <w:w w:val="97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ind w:left="98" w:right="141"/>
              <w:rPr>
                <w:color w:val="000000"/>
              </w:rPr>
            </w:pPr>
            <w:r w:rsidRPr="00222D5E">
              <w:rPr>
                <w:color w:val="000000"/>
              </w:rPr>
              <w:t xml:space="preserve">Иероглифическая система древних египтян.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A96638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C101BD">
              <w:rPr>
                <w:color w:val="000000"/>
                <w:szCs w:val="22"/>
                <w:lang w:val="en-US" w:eastAsia="en-US"/>
              </w:rPr>
              <w:t>http</w:t>
            </w:r>
            <w:r w:rsidRPr="00C101BD">
              <w:rPr>
                <w:color w:val="000000"/>
                <w:szCs w:val="22"/>
                <w:lang w:eastAsia="en-US"/>
              </w:rPr>
              <w:t>://</w:t>
            </w:r>
            <w:r w:rsidRPr="00C101BD">
              <w:rPr>
                <w:color w:val="000000"/>
                <w:szCs w:val="22"/>
                <w:lang w:val="en-US" w:eastAsia="en-US"/>
              </w:rPr>
              <w:t>school</w:t>
            </w:r>
            <w:r w:rsidRPr="00C101BD">
              <w:rPr>
                <w:color w:val="000000"/>
                <w:szCs w:val="22"/>
                <w:lang w:eastAsia="en-US"/>
              </w:rPr>
              <w:t>-</w:t>
            </w:r>
            <w:r w:rsidRPr="00C101BD">
              <w:rPr>
                <w:color w:val="000000"/>
                <w:szCs w:val="22"/>
                <w:lang w:val="en-US" w:eastAsia="en-US"/>
              </w:rPr>
              <w:t>collection</w:t>
            </w:r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eastAsia="en-US"/>
              </w:rPr>
            </w:pPr>
            <w:r w:rsidRPr="006A5C43">
              <w:rPr>
                <w:color w:val="000000"/>
                <w:w w:val="97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ind w:left="98" w:right="141"/>
              <w:rPr>
                <w:color w:val="000000"/>
              </w:rPr>
            </w:pPr>
            <w:r w:rsidRPr="00222D5E">
              <w:rPr>
                <w:color w:val="000000"/>
              </w:rPr>
              <w:t>Римские цифры. Как читать римские цифры?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A96638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C101BD">
              <w:rPr>
                <w:color w:val="000000"/>
                <w:szCs w:val="22"/>
                <w:lang w:val="en-US" w:eastAsia="en-US"/>
              </w:rPr>
              <w:t>http</w:t>
            </w:r>
            <w:r w:rsidRPr="00C101BD">
              <w:rPr>
                <w:color w:val="000000"/>
                <w:szCs w:val="22"/>
                <w:lang w:eastAsia="en-US"/>
              </w:rPr>
              <w:t>://</w:t>
            </w:r>
            <w:r w:rsidRPr="00C101BD">
              <w:rPr>
                <w:color w:val="000000"/>
                <w:szCs w:val="22"/>
                <w:lang w:val="en-US" w:eastAsia="en-US"/>
              </w:rPr>
              <w:t>school</w:t>
            </w:r>
            <w:r w:rsidRPr="00C101BD">
              <w:rPr>
                <w:color w:val="000000"/>
                <w:szCs w:val="22"/>
                <w:lang w:eastAsia="en-US"/>
              </w:rPr>
              <w:t>-</w:t>
            </w:r>
            <w:r w:rsidRPr="00C101BD">
              <w:rPr>
                <w:color w:val="000000"/>
                <w:szCs w:val="22"/>
                <w:lang w:val="en-US" w:eastAsia="en-US"/>
              </w:rPr>
              <w:t>collection</w:t>
            </w:r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eastAsia="en-US"/>
              </w:rPr>
            </w:pPr>
            <w:r w:rsidRPr="006A5C43">
              <w:rPr>
                <w:color w:val="000000"/>
                <w:w w:val="97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ind w:left="98" w:right="141"/>
              <w:rPr>
                <w:color w:val="000000"/>
              </w:rPr>
            </w:pPr>
            <w:r w:rsidRPr="00222D5E">
              <w:rPr>
                <w:color w:val="000000"/>
              </w:rPr>
              <w:t>Архимед. Упражнения, игры, задачи.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A96638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C101BD">
              <w:rPr>
                <w:color w:val="000000"/>
                <w:szCs w:val="22"/>
                <w:lang w:val="en-US" w:eastAsia="en-US"/>
              </w:rPr>
              <w:t>http</w:t>
            </w:r>
            <w:r w:rsidRPr="00C101BD">
              <w:rPr>
                <w:color w:val="000000"/>
                <w:szCs w:val="22"/>
                <w:lang w:eastAsia="en-US"/>
              </w:rPr>
              <w:t>://</w:t>
            </w:r>
            <w:r w:rsidRPr="00C101BD">
              <w:rPr>
                <w:color w:val="000000"/>
                <w:szCs w:val="22"/>
                <w:lang w:val="en-US" w:eastAsia="en-US"/>
              </w:rPr>
              <w:t>school</w:t>
            </w:r>
            <w:r w:rsidRPr="00C101BD">
              <w:rPr>
                <w:color w:val="000000"/>
                <w:szCs w:val="22"/>
                <w:lang w:eastAsia="en-US"/>
              </w:rPr>
              <w:t>-</w:t>
            </w:r>
            <w:r w:rsidRPr="00C101BD">
              <w:rPr>
                <w:color w:val="000000"/>
                <w:szCs w:val="22"/>
                <w:lang w:val="en-US" w:eastAsia="en-US"/>
              </w:rPr>
              <w:t>collection</w:t>
            </w:r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5D3F7B" w:rsidRPr="006A5C43" w:rsidTr="00C432FC">
        <w:trPr>
          <w:trHeight w:hRule="exact" w:val="422"/>
        </w:trPr>
        <w:tc>
          <w:tcPr>
            <w:tcW w:w="148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3F7B" w:rsidRPr="002558D0" w:rsidRDefault="005D3F7B" w:rsidP="005D61D6">
            <w:pPr>
              <w:autoSpaceDE w:val="0"/>
              <w:autoSpaceDN w:val="0"/>
              <w:ind w:left="74" w:right="144"/>
              <w:jc w:val="center"/>
              <w:rPr>
                <w:b/>
                <w:color w:val="000000"/>
                <w:w w:val="97"/>
                <w:sz w:val="20"/>
                <w:lang w:eastAsia="en-US"/>
              </w:rPr>
            </w:pPr>
            <w:r w:rsidRPr="00222D5E">
              <w:rPr>
                <w:b/>
                <w:color w:val="000000"/>
                <w:w w:val="97"/>
                <w:lang w:eastAsia="en-US"/>
              </w:rPr>
              <w:t xml:space="preserve">Раздел </w:t>
            </w:r>
            <w:r w:rsidR="00EF57A6" w:rsidRPr="00222D5E">
              <w:rPr>
                <w:b/>
                <w:color w:val="000000"/>
                <w:w w:val="97"/>
                <w:lang w:eastAsia="en-US"/>
              </w:rPr>
              <w:t xml:space="preserve">2.Числа и величины. (7 </w:t>
            </w:r>
            <w:r w:rsidRPr="00222D5E">
              <w:rPr>
                <w:b/>
                <w:color w:val="000000"/>
                <w:w w:val="97"/>
                <w:lang w:eastAsia="en-US"/>
              </w:rPr>
              <w:t>ч)</w:t>
            </w:r>
          </w:p>
        </w:tc>
      </w:tr>
      <w:tr w:rsidR="00BF0F78" w:rsidRPr="006A5C43" w:rsidTr="005352E7">
        <w:trPr>
          <w:trHeight w:hRule="exact" w:val="8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5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Знакомство с занимательной математической литературой. Старинные меры длины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04.10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Время. Часы.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11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Игра «Цифры в буквах».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18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Проект «Мир цифр»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25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7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Решение выражений на нахождение пропущенных</w:t>
            </w:r>
          </w:p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разрядов.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08.11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</w:tbl>
    <w:p w:rsidR="00C432FC" w:rsidRDefault="00C432FC" w:rsidP="002558D0">
      <w:pPr>
        <w:autoSpaceDE w:val="0"/>
        <w:autoSpaceDN w:val="0"/>
        <w:jc w:val="center"/>
        <w:rPr>
          <w:color w:val="000000"/>
          <w:sz w:val="20"/>
          <w:szCs w:val="20"/>
        </w:rPr>
        <w:sectPr w:rsidR="00C432FC" w:rsidSect="00C432F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4883" w:type="dxa"/>
        <w:tblInd w:w="6" w:type="dxa"/>
        <w:tblLayout w:type="fixed"/>
        <w:tblLook w:val="04A0"/>
      </w:tblPr>
      <w:tblGrid>
        <w:gridCol w:w="466"/>
        <w:gridCol w:w="6479"/>
        <w:gridCol w:w="851"/>
        <w:gridCol w:w="1275"/>
        <w:gridCol w:w="1560"/>
        <w:gridCol w:w="1701"/>
        <w:gridCol w:w="2551"/>
      </w:tblGrid>
      <w:tr w:rsidR="00BF0F78" w:rsidRPr="006A5C43" w:rsidTr="00C432FC">
        <w:trPr>
          <w:trHeight w:hRule="exact" w:val="86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Приемы, упрощающие сложение и вычитание.</w:t>
            </w:r>
          </w:p>
          <w:p w:rsidR="00BF0F78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Симметрия</w:t>
            </w:r>
          </w:p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FD12F9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15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D745F9">
              <w:rPr>
                <w:color w:val="000000"/>
                <w:szCs w:val="22"/>
                <w:lang w:val="en-US" w:eastAsia="en-US"/>
              </w:rPr>
              <w:t>http</w:t>
            </w:r>
            <w:r w:rsidRPr="00D745F9">
              <w:rPr>
                <w:color w:val="000000"/>
                <w:szCs w:val="22"/>
                <w:lang w:eastAsia="en-US"/>
              </w:rPr>
              <w:t>://</w:t>
            </w:r>
            <w:r w:rsidRPr="00D745F9">
              <w:rPr>
                <w:color w:val="000000"/>
                <w:szCs w:val="22"/>
                <w:lang w:val="en-US" w:eastAsia="en-US"/>
              </w:rPr>
              <w:t>school</w:t>
            </w:r>
            <w:r w:rsidRPr="00D745F9">
              <w:rPr>
                <w:color w:val="000000"/>
                <w:szCs w:val="22"/>
                <w:lang w:eastAsia="en-US"/>
              </w:rPr>
              <w:t>-</w:t>
            </w:r>
            <w:r w:rsidRPr="00D745F9">
              <w:rPr>
                <w:color w:val="000000"/>
                <w:szCs w:val="22"/>
                <w:lang w:val="en-US" w:eastAsia="en-US"/>
              </w:rPr>
              <w:t>collection</w:t>
            </w:r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Особые случаи быстрого умножения</w:t>
            </w:r>
            <w:proofErr w:type="gramStart"/>
            <w:r w:rsidRPr="00222D5E">
              <w:rPr>
                <w:color w:val="000000"/>
              </w:rPr>
              <w:t xml:space="preserve">.. </w:t>
            </w:r>
            <w:proofErr w:type="gramEnd"/>
            <w:r w:rsidRPr="00222D5E">
              <w:rPr>
                <w:color w:val="000000"/>
              </w:rPr>
              <w:t>Деление.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FD12F9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22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D745F9">
              <w:rPr>
                <w:color w:val="000000"/>
                <w:szCs w:val="22"/>
                <w:lang w:val="en-US" w:eastAsia="en-US"/>
              </w:rPr>
              <w:t>http</w:t>
            </w:r>
            <w:r w:rsidRPr="00D745F9">
              <w:rPr>
                <w:color w:val="000000"/>
                <w:szCs w:val="22"/>
                <w:lang w:eastAsia="en-US"/>
              </w:rPr>
              <w:t>://</w:t>
            </w:r>
            <w:r w:rsidRPr="00D745F9">
              <w:rPr>
                <w:color w:val="000000"/>
                <w:szCs w:val="22"/>
                <w:lang w:val="en-US" w:eastAsia="en-US"/>
              </w:rPr>
              <w:t>school</w:t>
            </w:r>
            <w:r w:rsidRPr="00D745F9">
              <w:rPr>
                <w:color w:val="000000"/>
                <w:szCs w:val="22"/>
                <w:lang w:eastAsia="en-US"/>
              </w:rPr>
              <w:t>-</w:t>
            </w:r>
            <w:r w:rsidRPr="00D745F9">
              <w:rPr>
                <w:color w:val="000000"/>
                <w:szCs w:val="22"/>
                <w:lang w:val="en-US" w:eastAsia="en-US"/>
              </w:rPr>
              <w:t>collection</w:t>
            </w:r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830EA1" w:rsidRPr="006A5C43" w:rsidTr="00C432FC">
        <w:trPr>
          <w:trHeight w:hRule="exact" w:val="300"/>
        </w:trPr>
        <w:tc>
          <w:tcPr>
            <w:tcW w:w="148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0EA1" w:rsidRPr="006A5C43" w:rsidRDefault="00830EA1" w:rsidP="005D61D6">
            <w:pPr>
              <w:autoSpaceDE w:val="0"/>
              <w:autoSpaceDN w:val="0"/>
              <w:ind w:left="74" w:right="144"/>
              <w:jc w:val="center"/>
              <w:rPr>
                <w:b/>
                <w:color w:val="000000"/>
                <w:w w:val="97"/>
                <w:sz w:val="16"/>
                <w:szCs w:val="20"/>
                <w:lang w:eastAsia="en-US"/>
              </w:rPr>
            </w:pPr>
            <w:r w:rsidRPr="005D61D6">
              <w:rPr>
                <w:b/>
                <w:color w:val="000000"/>
                <w:w w:val="97"/>
                <w:szCs w:val="20"/>
                <w:lang w:eastAsia="en-US"/>
              </w:rPr>
              <w:t>Раздел 3. Решение занимательных задач (7ч)</w:t>
            </w:r>
          </w:p>
        </w:tc>
      </w:tr>
      <w:tr w:rsidR="00BF0F78" w:rsidRPr="006A5C43" w:rsidTr="00C432FC">
        <w:trPr>
          <w:trHeight w:hRule="exact" w:val="55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Задачи-маршруты. Графический диктант.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29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  <w:szCs w:val="20"/>
              </w:rPr>
            </w:pPr>
            <w:r w:rsidRPr="00222D5E">
              <w:rPr>
                <w:color w:val="000000"/>
                <w:sz w:val="22"/>
                <w:szCs w:val="20"/>
              </w:rPr>
              <w:t xml:space="preserve">Задачи, связанные с нумерацией. </w:t>
            </w:r>
            <w:proofErr w:type="spellStart"/>
            <w:r w:rsidRPr="00222D5E">
              <w:rPr>
                <w:color w:val="000000"/>
                <w:szCs w:val="20"/>
              </w:rPr>
              <w:t>Танграм</w:t>
            </w:r>
            <w:proofErr w:type="spellEnd"/>
            <w:r w:rsidRPr="00222D5E">
              <w:rPr>
                <w:color w:val="00000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6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44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Простейшие математические софизмы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2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Задачи с многовариантными решениями. Задачи на взвешивание.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5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Конкурс знатоков. Математические горки. Задача в стихах. Логические задачи. Загадки.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Олимпиадные задачи. Экскурсия в компьютерный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10.01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Бесконечный ряд загадок. Упражнения, игры, задачи.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Разгадывание магических квадратов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Открытие нуля. Загадки-смекалки.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31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Денежные знаки. Загадки-смекалки.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5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Математические фокусы.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Числовые головоломки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21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99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  <w:sz w:val="22"/>
                <w:szCs w:val="22"/>
              </w:rPr>
              <w:t>Решение олимпиадных задач, счёт. Загадки-смекалки.</w:t>
            </w:r>
          </w:p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28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6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Составление и решение математических ребусов и математических головоломок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5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Математический КВН. Решение ребусов и логических задач.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 xml:space="preserve">Точка, отрезок, прямая, </w:t>
            </w:r>
            <w:r w:rsidR="00831C8A">
              <w:rPr>
                <w:color w:val="000000"/>
                <w:szCs w:val="20"/>
              </w:rPr>
              <w:t>луч. Сравнение. Нахождение длин</w:t>
            </w:r>
            <w:r w:rsidRPr="00222D5E">
              <w:rPr>
                <w:color w:val="000000"/>
                <w:szCs w:val="20"/>
              </w:rPr>
              <w:t>ы</w:t>
            </w:r>
            <w:r w:rsidR="00831C8A">
              <w:rPr>
                <w:color w:val="00000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21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Знакомство с углом. Разные виды углов.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spacing w:val="-3"/>
                <w:szCs w:val="20"/>
              </w:rPr>
              <w:t>Объёмные фигуры: цилиндр, конус, пирамида, шар, куб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11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4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spacing w:val="-3"/>
                <w:szCs w:val="20"/>
              </w:rPr>
            </w:pPr>
            <w:r w:rsidRPr="00222D5E">
              <w:rPr>
                <w:spacing w:val="-3"/>
                <w:szCs w:val="20"/>
              </w:rPr>
              <w:t>Изображение на клетчатой бумаге прямоугольника с заданными длинами сторон, квадрата с заданной длиной стороны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18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5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Периметр и площадь составных фигур. Геометрическая</w:t>
            </w:r>
          </w:p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мозаика. Закономерности в узорах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25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113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Решение задач с геометрическим содержанием.</w:t>
            </w:r>
          </w:p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Оригами. Объемные фигуры. Моделирование из</w:t>
            </w:r>
          </w:p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проволоки, пластилина, спичек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16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Интеллектуальный марафон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AF0700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168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  <w:r w:rsidRPr="00C673EA">
              <w:rPr>
                <w:szCs w:val="28"/>
              </w:rPr>
              <w:t>Круглый стол «Подведем итоги»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24.05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</w:tbl>
    <w:p w:rsidR="005D3F7B" w:rsidRDefault="005D3F7B" w:rsidP="004C4B69">
      <w:pPr>
        <w:autoSpaceDE w:val="0"/>
        <w:autoSpaceDN w:val="0"/>
        <w:spacing w:line="352" w:lineRule="auto"/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BF0F78" w:rsidRDefault="00BF0F78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  <w:sectPr w:rsidR="00BF0F78" w:rsidSect="00C432F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5706F" w:rsidRPr="006752C7" w:rsidRDefault="0045706F" w:rsidP="0045706F">
      <w:pPr>
        <w:pageBreakBefore/>
        <w:autoSpaceDE w:val="0"/>
        <w:autoSpaceDN w:val="0"/>
        <w:spacing w:line="228" w:lineRule="auto"/>
        <w:rPr>
          <w:rFonts w:ascii="Cambria" w:eastAsia="MS Mincho" w:hAnsi="Cambria"/>
          <w:sz w:val="22"/>
          <w:szCs w:val="22"/>
          <w:lang w:eastAsia="en-US"/>
        </w:rPr>
      </w:pPr>
      <w:r w:rsidRPr="006752C7">
        <w:rPr>
          <w:b/>
          <w:color w:val="000000"/>
          <w:szCs w:val="22"/>
          <w:lang w:eastAsia="en-US"/>
        </w:rPr>
        <w:lastRenderedPageBreak/>
        <w:t xml:space="preserve">УЧЕБНО-МЕТОДИЧЕСКОЕ ОБЕСПЕЧЕНИЕ ОБРАЗОВАТЕЛЬНОГО ПРОЦЕССА </w:t>
      </w:r>
    </w:p>
    <w:p w:rsidR="0045706F" w:rsidRPr="00916327" w:rsidRDefault="0045706F" w:rsidP="0045706F">
      <w:pPr>
        <w:autoSpaceDE w:val="0"/>
        <w:autoSpaceDN w:val="0"/>
        <w:spacing w:before="346" w:line="228" w:lineRule="auto"/>
        <w:rPr>
          <w:rFonts w:ascii="Cambria" w:eastAsia="MS Mincho" w:hAnsi="Cambria"/>
          <w:sz w:val="22"/>
          <w:szCs w:val="22"/>
          <w:lang w:eastAsia="en-US"/>
        </w:rPr>
      </w:pPr>
      <w:r w:rsidRPr="00916327">
        <w:rPr>
          <w:b/>
          <w:color w:val="000000"/>
          <w:szCs w:val="22"/>
          <w:lang w:eastAsia="en-US"/>
        </w:rPr>
        <w:t>ОБЯЗАТЕЛЬНЫЕ УЧЕБНЫЕ МАТЕРИАЛЫ ДЛЯ УЧЕНИКА</w:t>
      </w:r>
    </w:p>
    <w:p w:rsidR="0045706F" w:rsidRDefault="0045706F" w:rsidP="0045706F">
      <w:pPr>
        <w:autoSpaceDE w:val="0"/>
        <w:autoSpaceDN w:val="0"/>
        <w:spacing w:before="262" w:line="228" w:lineRule="auto"/>
        <w:rPr>
          <w:b/>
          <w:color w:val="000000"/>
          <w:szCs w:val="22"/>
          <w:lang w:eastAsia="en-US"/>
        </w:rPr>
      </w:pPr>
      <w:r>
        <w:rPr>
          <w:b/>
          <w:color w:val="000000"/>
          <w:szCs w:val="22"/>
          <w:lang w:eastAsia="en-US"/>
        </w:rPr>
        <w:t>-</w:t>
      </w:r>
    </w:p>
    <w:p w:rsidR="0045706F" w:rsidRPr="00916327" w:rsidRDefault="0045706F" w:rsidP="0045706F">
      <w:pPr>
        <w:autoSpaceDE w:val="0"/>
        <w:autoSpaceDN w:val="0"/>
        <w:spacing w:before="262" w:line="228" w:lineRule="auto"/>
        <w:rPr>
          <w:rFonts w:ascii="Cambria" w:eastAsia="MS Mincho" w:hAnsi="Cambria"/>
          <w:sz w:val="22"/>
          <w:szCs w:val="22"/>
          <w:lang w:eastAsia="en-US"/>
        </w:rPr>
      </w:pPr>
      <w:r>
        <w:rPr>
          <w:b/>
          <w:color w:val="000000"/>
          <w:szCs w:val="22"/>
          <w:lang w:eastAsia="en-US"/>
        </w:rPr>
        <w:t>М</w:t>
      </w:r>
      <w:r w:rsidRPr="00916327">
        <w:rPr>
          <w:b/>
          <w:color w:val="000000"/>
          <w:szCs w:val="22"/>
          <w:lang w:eastAsia="en-US"/>
        </w:rPr>
        <w:t>ЕТОДИЧЕСКИЕ МАТЕРИАЛЫ ДЛЯ УЧИТЕЛЯ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Агаркова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 В. Нескучная математика. 1 – 4 классы. Занимательная математика. Волгоград: «</w:t>
      </w: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Учитель», 2007 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Агафонова И. Учимся думать. Занимательные логические задачи, тесты и упражнения для детей 8 – 11 лет. С. – Пб,1996 </w:t>
      </w: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Асарина</w:t>
      </w:r>
      <w:proofErr w:type="spellEnd"/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 Ю., Фрид М. Е. Секреты квадрата и кубика. М.: «Контекст», 1995 4. Белякова О. И. Занятия математического кружка. 3 – 4 классы. – Волгоград: Учитель, 2008. 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Волкова С. И </w:t>
      </w: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Пчелкина О.Л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Математика  конструирование 2 класс./Пособие для учащихся общеобразовательных школ М. : Просвещение -2-13-96с.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Симановский А. Э. Развитие творческого мышления детей. М.: Академкнига/Учебник, 2002</w:t>
      </w: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Сахаров И.П., </w:t>
      </w: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Аменицын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Н.Н. Забавная арифметика. С.- Пб.: «Лань», 1995 </w:t>
      </w: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Узорова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О.В., Нефёдова Е. А. «Вся математика с контрольными вопросами и великолепными игровыми задачами. 1 – 4 классы. М., 2004 </w:t>
      </w:r>
    </w:p>
    <w:p w:rsidR="0045706F" w:rsidRPr="00916327" w:rsidRDefault="0045706F" w:rsidP="0045706F">
      <w:pPr>
        <w:autoSpaceDE w:val="0"/>
        <w:autoSpaceDN w:val="0"/>
        <w:spacing w:before="262" w:line="228" w:lineRule="auto"/>
        <w:rPr>
          <w:rFonts w:ascii="Cambria" w:eastAsia="MS Mincho" w:hAnsi="Cambria"/>
          <w:sz w:val="22"/>
          <w:szCs w:val="22"/>
          <w:lang w:eastAsia="en-US"/>
        </w:rPr>
      </w:pPr>
      <w:r w:rsidRPr="00916327">
        <w:rPr>
          <w:b/>
          <w:color w:val="000000"/>
          <w:szCs w:val="22"/>
          <w:lang w:eastAsia="en-US"/>
        </w:rPr>
        <w:t>ЦИФРОВЫЕ ОБРАЗОВАТЕЛЬНЫЕ РЕСУРСЫ И РЕСУРСЫ СЕТИ ИНТЕРНЕТ</w:t>
      </w:r>
    </w:p>
    <w:p w:rsidR="0045706F" w:rsidRPr="00916327" w:rsidRDefault="0045706F" w:rsidP="0045706F">
      <w:pPr>
        <w:autoSpaceDE w:val="0"/>
        <w:autoSpaceDN w:val="0"/>
        <w:spacing w:before="166" w:line="268" w:lineRule="auto"/>
        <w:ind w:right="144"/>
        <w:rPr>
          <w:rFonts w:ascii="Cambria" w:eastAsia="MS Mincho" w:hAnsi="Cambria"/>
          <w:sz w:val="22"/>
          <w:szCs w:val="22"/>
          <w:lang w:eastAsia="en-US"/>
        </w:rPr>
      </w:pPr>
      <w:r w:rsidRPr="00916327">
        <w:rPr>
          <w:color w:val="000000"/>
          <w:szCs w:val="22"/>
          <w:lang w:eastAsia="en-US"/>
        </w:rPr>
        <w:t>Электронное приложение к учебнику «Математика», 2 класс (Диск С</w:t>
      </w:r>
      <w:r w:rsidRPr="00916327">
        <w:rPr>
          <w:color w:val="000000"/>
          <w:szCs w:val="22"/>
          <w:lang w:val="en-US" w:eastAsia="en-US"/>
        </w:rPr>
        <w:t>D</w:t>
      </w:r>
      <w:r w:rsidRPr="00916327">
        <w:rPr>
          <w:color w:val="000000"/>
          <w:szCs w:val="22"/>
          <w:lang w:eastAsia="en-US"/>
        </w:rPr>
        <w:t xml:space="preserve">), авторы С.И Волкова, С.П.Максимова единая коллекция цифровых образовательных ресурсов (или по адресу: </w:t>
      </w:r>
      <w:r w:rsidRPr="00916327">
        <w:rPr>
          <w:color w:val="000000"/>
          <w:szCs w:val="22"/>
          <w:lang w:val="en-US" w:eastAsia="en-US"/>
        </w:rPr>
        <w:t>http</w:t>
      </w:r>
      <w:r w:rsidRPr="00916327">
        <w:rPr>
          <w:color w:val="000000"/>
          <w:szCs w:val="22"/>
          <w:lang w:eastAsia="en-US"/>
        </w:rPr>
        <w:t>://</w:t>
      </w:r>
      <w:r w:rsidRPr="00916327">
        <w:rPr>
          <w:color w:val="000000"/>
          <w:szCs w:val="22"/>
          <w:lang w:val="en-US" w:eastAsia="en-US"/>
        </w:rPr>
        <w:t>school</w:t>
      </w:r>
      <w:r w:rsidRPr="00916327">
        <w:rPr>
          <w:color w:val="000000"/>
          <w:szCs w:val="22"/>
          <w:lang w:eastAsia="en-US"/>
        </w:rPr>
        <w:t>-</w:t>
      </w:r>
      <w:r w:rsidRPr="00916327">
        <w:rPr>
          <w:color w:val="000000"/>
          <w:szCs w:val="22"/>
          <w:lang w:val="en-US" w:eastAsia="en-US"/>
        </w:rPr>
        <w:t>collection</w:t>
      </w:r>
      <w:r w:rsidRPr="00916327">
        <w:rPr>
          <w:color w:val="000000"/>
          <w:szCs w:val="22"/>
          <w:lang w:eastAsia="en-US"/>
        </w:rPr>
        <w:t>.</w:t>
      </w:r>
      <w:proofErr w:type="spellStart"/>
      <w:r w:rsidRPr="00916327">
        <w:rPr>
          <w:color w:val="000000"/>
          <w:szCs w:val="22"/>
          <w:lang w:val="en-US" w:eastAsia="en-US"/>
        </w:rPr>
        <w:t>edu</w:t>
      </w:r>
      <w:proofErr w:type="spellEnd"/>
      <w:r w:rsidRPr="00916327">
        <w:rPr>
          <w:color w:val="000000"/>
          <w:szCs w:val="22"/>
          <w:lang w:eastAsia="en-US"/>
        </w:rPr>
        <w:t>.</w:t>
      </w:r>
      <w:proofErr w:type="spellStart"/>
      <w:r w:rsidRPr="00916327">
        <w:rPr>
          <w:color w:val="000000"/>
          <w:szCs w:val="22"/>
          <w:lang w:val="en-US" w:eastAsia="en-US"/>
        </w:rPr>
        <w:t>ru</w:t>
      </w:r>
      <w:proofErr w:type="spellEnd"/>
      <w:r w:rsidRPr="00916327">
        <w:rPr>
          <w:color w:val="000000"/>
          <w:szCs w:val="22"/>
          <w:lang w:eastAsia="en-US"/>
        </w:rPr>
        <w:t>)</w:t>
      </w: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Pr="00281C82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5706F" w:rsidRPr="00281C82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45706F" w:rsidRPr="00F51633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B43173" w:rsidRPr="00281C82" w:rsidRDefault="00B43173" w:rsidP="00AE2478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43173" w:rsidRPr="00281C82" w:rsidRDefault="00B43173" w:rsidP="00AE2478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43173" w:rsidRDefault="00B43173" w:rsidP="00AE2478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tbl>
      <w:tblPr>
        <w:tblpPr w:leftFromText="180" w:rightFromText="180" w:vertAnchor="text" w:horzAnchor="margin" w:tblpXSpec="center" w:tblpY="76"/>
        <w:tblW w:w="9316" w:type="dxa"/>
        <w:tblLook w:val="04A0"/>
      </w:tblPr>
      <w:tblGrid>
        <w:gridCol w:w="4658"/>
        <w:gridCol w:w="4658"/>
      </w:tblGrid>
      <w:tr w:rsidR="0045706F" w:rsidRPr="0053118D" w:rsidTr="0045706F">
        <w:trPr>
          <w:trHeight w:val="3294"/>
        </w:trPr>
        <w:tc>
          <w:tcPr>
            <w:tcW w:w="4658" w:type="dxa"/>
          </w:tcPr>
          <w:p w:rsidR="0045706F" w:rsidRPr="0053118D" w:rsidRDefault="0045706F" w:rsidP="0045706F">
            <w:pPr>
              <w:rPr>
                <w:lang w:eastAsia="zh-TW"/>
              </w:rPr>
            </w:pP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rPr>
                <w:lang w:eastAsia="zh-TW"/>
              </w:rPr>
            </w:pPr>
            <w:r w:rsidRPr="0053118D">
              <w:rPr>
                <w:lang w:eastAsia="zh-TW"/>
              </w:rPr>
              <w:t>СОГЛАСОВАНО</w:t>
            </w:r>
          </w:p>
          <w:p w:rsidR="0045706F" w:rsidRPr="008F343A" w:rsidRDefault="0045706F" w:rsidP="0045706F">
            <w:pPr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Протокол заседания</w:t>
            </w:r>
          </w:p>
          <w:p w:rsidR="0045706F" w:rsidRPr="008F343A" w:rsidRDefault="0045706F" w:rsidP="0045706F">
            <w:pPr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ШМО учителей  начальных классов</w:t>
            </w:r>
          </w:p>
          <w:p w:rsidR="0045706F" w:rsidRPr="008F343A" w:rsidRDefault="0045706F" w:rsidP="0045706F">
            <w:pPr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МОУ СОШ №5</w:t>
            </w:r>
          </w:p>
          <w:p w:rsidR="0045706F" w:rsidRPr="008F343A" w:rsidRDefault="00AD38EF" w:rsidP="0045706F">
            <w:pPr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от 27.08.2025 г.  № 1</w:t>
            </w: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</w:tc>
        <w:tc>
          <w:tcPr>
            <w:tcW w:w="4658" w:type="dxa"/>
          </w:tcPr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jc w:val="right"/>
              <w:rPr>
                <w:lang w:eastAsia="zh-TW"/>
              </w:rPr>
            </w:pPr>
            <w:r w:rsidRPr="0053118D">
              <w:rPr>
                <w:lang w:eastAsia="zh-TW"/>
              </w:rPr>
              <w:t xml:space="preserve">РЕКОМЕНДОВАТЬ К </w:t>
            </w:r>
          </w:p>
          <w:p w:rsidR="0045706F" w:rsidRPr="0053118D" w:rsidRDefault="0045706F" w:rsidP="0045706F">
            <w:pPr>
              <w:jc w:val="right"/>
              <w:rPr>
                <w:lang w:eastAsia="zh-TW"/>
              </w:rPr>
            </w:pPr>
            <w:r w:rsidRPr="0053118D">
              <w:rPr>
                <w:lang w:eastAsia="zh-TW"/>
              </w:rPr>
              <w:t>УТВЕРЖДЕНИЮ</w:t>
            </w:r>
          </w:p>
          <w:p w:rsidR="0045706F" w:rsidRPr="008F343A" w:rsidRDefault="0045706F" w:rsidP="0045706F">
            <w:pPr>
              <w:jc w:val="right"/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 xml:space="preserve">Протокол заседания </w:t>
            </w:r>
          </w:p>
          <w:p w:rsidR="0045706F" w:rsidRPr="008F343A" w:rsidRDefault="0045706F" w:rsidP="0045706F">
            <w:pPr>
              <w:jc w:val="right"/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Методического совета</w:t>
            </w:r>
          </w:p>
          <w:p w:rsidR="0045706F" w:rsidRPr="008F343A" w:rsidRDefault="0045706F" w:rsidP="0045706F">
            <w:pPr>
              <w:jc w:val="right"/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МОУ СОШ №5</w:t>
            </w:r>
          </w:p>
          <w:p w:rsidR="0045706F" w:rsidRPr="008F343A" w:rsidRDefault="00AD38EF" w:rsidP="0045706F">
            <w:pPr>
              <w:jc w:val="right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от 28.08.2025г. №1</w:t>
            </w: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</w:tc>
      </w:tr>
    </w:tbl>
    <w:p w:rsidR="00B43173" w:rsidRDefault="00B43173" w:rsidP="00AE2478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B43173" w:rsidRPr="00F51633" w:rsidRDefault="00B43173" w:rsidP="00AE2478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F00915" w:rsidRDefault="00F00915" w:rsidP="00AE2478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28"/>
        </w:rPr>
      </w:pPr>
    </w:p>
    <w:p w:rsidR="002F3A03" w:rsidRPr="00D223AD" w:rsidRDefault="002F3A03" w:rsidP="00D223AD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</w:p>
    <w:sectPr w:rsidR="002F3A03" w:rsidRPr="00D223AD" w:rsidSect="00BF0F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724A"/>
    <w:multiLevelType w:val="multilevel"/>
    <w:tmpl w:val="C7CEB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F63B7"/>
    <w:multiLevelType w:val="hybridMultilevel"/>
    <w:tmpl w:val="5436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935472"/>
    <w:multiLevelType w:val="hybridMultilevel"/>
    <w:tmpl w:val="DB746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D1E9D"/>
    <w:multiLevelType w:val="hybridMultilevel"/>
    <w:tmpl w:val="56544BB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80483"/>
    <w:multiLevelType w:val="multilevel"/>
    <w:tmpl w:val="AD88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070D9F"/>
    <w:multiLevelType w:val="hybridMultilevel"/>
    <w:tmpl w:val="56544BB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2595C"/>
    <w:multiLevelType w:val="hybridMultilevel"/>
    <w:tmpl w:val="E396A956"/>
    <w:lvl w:ilvl="0" w:tplc="EB46A0DE">
      <w:start w:val="34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A04FD"/>
    <w:multiLevelType w:val="hybridMultilevel"/>
    <w:tmpl w:val="5436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6946E4"/>
    <w:multiLevelType w:val="multilevel"/>
    <w:tmpl w:val="1512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  <w:sz w:val="2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CE72C8"/>
    <w:multiLevelType w:val="hybridMultilevel"/>
    <w:tmpl w:val="8BD4E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AB8"/>
    <w:rsid w:val="0004116E"/>
    <w:rsid w:val="00044C78"/>
    <w:rsid w:val="00092E0E"/>
    <w:rsid w:val="000C53F3"/>
    <w:rsid w:val="000E6B58"/>
    <w:rsid w:val="000E742B"/>
    <w:rsid w:val="000F3E1B"/>
    <w:rsid w:val="000F6390"/>
    <w:rsid w:val="00104350"/>
    <w:rsid w:val="0013086F"/>
    <w:rsid w:val="00150C55"/>
    <w:rsid w:val="00184E7C"/>
    <w:rsid w:val="001C51DA"/>
    <w:rsid w:val="001D08BC"/>
    <w:rsid w:val="00222D5E"/>
    <w:rsid w:val="002558D0"/>
    <w:rsid w:val="00281C82"/>
    <w:rsid w:val="002A521B"/>
    <w:rsid w:val="002B621B"/>
    <w:rsid w:val="002D1780"/>
    <w:rsid w:val="002F3A03"/>
    <w:rsid w:val="00337E5A"/>
    <w:rsid w:val="00360DB3"/>
    <w:rsid w:val="003725C1"/>
    <w:rsid w:val="003821C7"/>
    <w:rsid w:val="003A271A"/>
    <w:rsid w:val="003B3DE9"/>
    <w:rsid w:val="003E49DC"/>
    <w:rsid w:val="004127D3"/>
    <w:rsid w:val="004508E3"/>
    <w:rsid w:val="0045706F"/>
    <w:rsid w:val="004640A7"/>
    <w:rsid w:val="00492B37"/>
    <w:rsid w:val="004B6F22"/>
    <w:rsid w:val="004C19F6"/>
    <w:rsid w:val="004C4B69"/>
    <w:rsid w:val="004C6F4C"/>
    <w:rsid w:val="005352E7"/>
    <w:rsid w:val="00550462"/>
    <w:rsid w:val="00552C70"/>
    <w:rsid w:val="005616DE"/>
    <w:rsid w:val="005760C0"/>
    <w:rsid w:val="005D3F7B"/>
    <w:rsid w:val="005D61D6"/>
    <w:rsid w:val="005E4FA5"/>
    <w:rsid w:val="005F7D3F"/>
    <w:rsid w:val="00621CFA"/>
    <w:rsid w:val="00644C0E"/>
    <w:rsid w:val="00663C98"/>
    <w:rsid w:val="006752C7"/>
    <w:rsid w:val="006A0A49"/>
    <w:rsid w:val="006A5C43"/>
    <w:rsid w:val="006F3AB8"/>
    <w:rsid w:val="006F71F5"/>
    <w:rsid w:val="00717426"/>
    <w:rsid w:val="00736340"/>
    <w:rsid w:val="00757D74"/>
    <w:rsid w:val="00790AA9"/>
    <w:rsid w:val="008172CA"/>
    <w:rsid w:val="00830EA1"/>
    <w:rsid w:val="00831C8A"/>
    <w:rsid w:val="0085258E"/>
    <w:rsid w:val="008C687C"/>
    <w:rsid w:val="008D6E70"/>
    <w:rsid w:val="008E654D"/>
    <w:rsid w:val="00912202"/>
    <w:rsid w:val="00916327"/>
    <w:rsid w:val="00986957"/>
    <w:rsid w:val="00987F0D"/>
    <w:rsid w:val="009F18EA"/>
    <w:rsid w:val="00A27F03"/>
    <w:rsid w:val="00A31904"/>
    <w:rsid w:val="00A341FC"/>
    <w:rsid w:val="00AB104B"/>
    <w:rsid w:val="00AC215A"/>
    <w:rsid w:val="00AC7D00"/>
    <w:rsid w:val="00AD38EF"/>
    <w:rsid w:val="00AE2478"/>
    <w:rsid w:val="00AE5AB6"/>
    <w:rsid w:val="00AF0700"/>
    <w:rsid w:val="00B04B26"/>
    <w:rsid w:val="00B43173"/>
    <w:rsid w:val="00B7038D"/>
    <w:rsid w:val="00B904F2"/>
    <w:rsid w:val="00BA6F05"/>
    <w:rsid w:val="00BB2609"/>
    <w:rsid w:val="00BC7D09"/>
    <w:rsid w:val="00BF0F78"/>
    <w:rsid w:val="00C36D72"/>
    <w:rsid w:val="00C432FC"/>
    <w:rsid w:val="00C466B9"/>
    <w:rsid w:val="00C65DD1"/>
    <w:rsid w:val="00C673EA"/>
    <w:rsid w:val="00CA0EDF"/>
    <w:rsid w:val="00CB4DD9"/>
    <w:rsid w:val="00CD1477"/>
    <w:rsid w:val="00D1406C"/>
    <w:rsid w:val="00D223AD"/>
    <w:rsid w:val="00D5726C"/>
    <w:rsid w:val="00D7766D"/>
    <w:rsid w:val="00DF783C"/>
    <w:rsid w:val="00E15A3D"/>
    <w:rsid w:val="00E77475"/>
    <w:rsid w:val="00EA101A"/>
    <w:rsid w:val="00ED2324"/>
    <w:rsid w:val="00EF57A6"/>
    <w:rsid w:val="00F00915"/>
    <w:rsid w:val="00F01BFF"/>
    <w:rsid w:val="00F51633"/>
    <w:rsid w:val="00F74EB2"/>
    <w:rsid w:val="00FD1F1D"/>
    <w:rsid w:val="00FF0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3AB8"/>
    <w:pPr>
      <w:spacing w:before="100" w:beforeAutospacing="1" w:after="100" w:afterAutospacing="1"/>
    </w:pPr>
  </w:style>
  <w:style w:type="paragraph" w:styleId="a4">
    <w:name w:val="No Spacing"/>
    <w:qFormat/>
    <w:rsid w:val="006F3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6F3AB8"/>
    <w:rPr>
      <w:b/>
      <w:bCs/>
    </w:rPr>
  </w:style>
  <w:style w:type="paragraph" w:customStyle="1" w:styleId="1">
    <w:name w:val="Знак1"/>
    <w:basedOn w:val="a"/>
    <w:autoRedefine/>
    <w:rsid w:val="006F3AB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Стиль"/>
    <w:rsid w:val="00552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552C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39"/>
    <w:rsid w:val="00B43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3F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3F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04116E"/>
    <w:rPr>
      <w:rFonts w:ascii="Times New Roman" w:hAnsi="Times New Roman" w:cs="Times New Roman" w:hint="default"/>
      <w:b/>
      <w:bCs/>
      <w:i w:val="0"/>
      <w:iCs w:val="0"/>
      <w:color w:val="000000"/>
      <w:sz w:val="40"/>
      <w:szCs w:val="40"/>
    </w:rPr>
  </w:style>
  <w:style w:type="character" w:customStyle="1" w:styleId="fontstyle21">
    <w:name w:val="fontstyle21"/>
    <w:basedOn w:val="a0"/>
    <w:rsid w:val="000411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2EA85-BF1D-4538-8AF2-5414348D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13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205</dc:creator>
  <cp:lastModifiedBy>Админ</cp:lastModifiedBy>
  <cp:revision>28</cp:revision>
  <cp:lastPrinted>2022-09-07T05:29:00Z</cp:lastPrinted>
  <dcterms:created xsi:type="dcterms:W3CDTF">2022-09-07T06:35:00Z</dcterms:created>
  <dcterms:modified xsi:type="dcterms:W3CDTF">2025-10-07T05:37:00Z</dcterms:modified>
</cp:coreProperties>
</file>